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34" w:type="dxa"/>
        <w:tblLayout w:type="fixed"/>
        <w:tblLook w:val="0000" w:firstRow="0" w:lastRow="0" w:firstColumn="0" w:lastColumn="0" w:noHBand="0" w:noVBand="0"/>
      </w:tblPr>
      <w:tblGrid>
        <w:gridCol w:w="34"/>
        <w:gridCol w:w="628"/>
        <w:gridCol w:w="47"/>
        <w:gridCol w:w="4381"/>
        <w:gridCol w:w="155"/>
        <w:gridCol w:w="81"/>
        <w:gridCol w:w="546"/>
        <w:gridCol w:w="81"/>
        <w:gridCol w:w="4537"/>
      </w:tblGrid>
      <w:tr w:rsidR="00B86D56" w:rsidRPr="00014AC8" w14:paraId="641EF9E6" w14:textId="77777777" w:rsidTr="00913B57">
        <w:trPr>
          <w:trHeight w:val="83"/>
        </w:trPr>
        <w:tc>
          <w:tcPr>
            <w:tcW w:w="709" w:type="dxa"/>
            <w:gridSpan w:val="3"/>
          </w:tcPr>
          <w:p w14:paraId="5A355E2B" w14:textId="77777777" w:rsidR="00B86D56" w:rsidRPr="00B86D56" w:rsidRDefault="00B86D56" w:rsidP="00336100">
            <w:pPr>
              <w:pStyle w:val="Title"/>
              <w:rPr>
                <w:rFonts w:ascii="Calibri" w:hAnsi="Calibri" w:cs="Arial"/>
                <w:b w:val="0"/>
                <w:sz w:val="18"/>
                <w:szCs w:val="18"/>
              </w:rPr>
            </w:pPr>
          </w:p>
        </w:tc>
        <w:tc>
          <w:tcPr>
            <w:tcW w:w="4536" w:type="dxa"/>
            <w:gridSpan w:val="2"/>
          </w:tcPr>
          <w:p w14:paraId="4C6A8AEF" w14:textId="77777777" w:rsidR="00B86D56" w:rsidRPr="00447E3E" w:rsidRDefault="00B86D56" w:rsidP="004B3A3E">
            <w:pPr>
              <w:pStyle w:val="Title"/>
              <w:ind w:left="-64"/>
              <w:rPr>
                <w:rFonts w:ascii="Calibri" w:hAnsi="Calibri" w:cs="Arial"/>
                <w:sz w:val="22"/>
                <w:szCs w:val="22"/>
                <w:lang w:val="ru-RU"/>
              </w:rPr>
            </w:pPr>
            <w:r w:rsidRPr="00DF5244">
              <w:rPr>
                <w:rFonts w:ascii="Calibri" w:hAnsi="Calibri" w:cs="Arial"/>
                <w:sz w:val="22"/>
                <w:szCs w:val="22"/>
              </w:rPr>
              <w:t>UGOVOR №</w:t>
            </w:r>
            <w:r w:rsidR="00B323EE">
              <w:rPr>
                <w:rFonts w:ascii="Calibri" w:hAnsi="Calibri" w:cs="Arial"/>
                <w:sz w:val="22"/>
                <w:szCs w:val="22"/>
              </w:rPr>
              <w:t>__________</w:t>
            </w:r>
          </w:p>
          <w:p w14:paraId="2E60E192" w14:textId="77777777" w:rsidR="00B86D56" w:rsidRPr="00DF5244" w:rsidRDefault="00B86D56" w:rsidP="004B3A3E">
            <w:pPr>
              <w:ind w:left="-64"/>
              <w:jc w:val="both"/>
              <w:rPr>
                <w:rFonts w:ascii="Calibri" w:hAnsi="Calibri" w:cs="Arial"/>
                <w:b/>
                <w:sz w:val="22"/>
                <w:szCs w:val="22"/>
              </w:rPr>
            </w:pPr>
          </w:p>
          <w:p w14:paraId="55BA6359" w14:textId="77777777" w:rsidR="00B86D56" w:rsidRPr="00DF5244" w:rsidRDefault="00B323EE" w:rsidP="009C11AB">
            <w:pPr>
              <w:ind w:left="-64"/>
              <w:jc w:val="right"/>
              <w:rPr>
                <w:rFonts w:ascii="Calibri" w:hAnsi="Calibri" w:cs="Arial"/>
                <w:b/>
                <w:sz w:val="22"/>
                <w:szCs w:val="22"/>
              </w:rPr>
            </w:pPr>
            <w:r>
              <w:rPr>
                <w:rFonts w:ascii="Calibri" w:hAnsi="Calibri" w:cs="Arial"/>
                <w:b/>
                <w:sz w:val="22"/>
                <w:szCs w:val="22"/>
                <w:lang w:val="en-US"/>
              </w:rPr>
              <w:t>_____________</w:t>
            </w:r>
          </w:p>
        </w:tc>
        <w:tc>
          <w:tcPr>
            <w:tcW w:w="627" w:type="dxa"/>
            <w:gridSpan w:val="2"/>
          </w:tcPr>
          <w:p w14:paraId="6A8227D8" w14:textId="77777777" w:rsidR="00B86D56" w:rsidRPr="00B86D56" w:rsidRDefault="00B86D56" w:rsidP="00336100">
            <w:pPr>
              <w:pStyle w:val="Heading7"/>
              <w:jc w:val="both"/>
              <w:rPr>
                <w:rFonts w:ascii="Calibri" w:hAnsi="Calibri" w:cs="Arial"/>
                <w:b w:val="0"/>
                <w:sz w:val="18"/>
                <w:szCs w:val="18"/>
              </w:rPr>
            </w:pPr>
          </w:p>
        </w:tc>
        <w:tc>
          <w:tcPr>
            <w:tcW w:w="4618" w:type="dxa"/>
            <w:gridSpan w:val="2"/>
          </w:tcPr>
          <w:p w14:paraId="1E3F737F" w14:textId="77777777" w:rsidR="00B86D56" w:rsidRPr="000B53DF" w:rsidRDefault="00B86D56" w:rsidP="004B3A3E">
            <w:pPr>
              <w:pStyle w:val="Heading7"/>
              <w:ind w:firstLine="0"/>
              <w:rPr>
                <w:rFonts w:ascii="Calibri" w:hAnsi="Calibri" w:cs="Arial"/>
                <w:szCs w:val="22"/>
                <w:lang w:val="en-US"/>
              </w:rPr>
            </w:pPr>
            <w:r w:rsidRPr="00014AC8">
              <w:rPr>
                <w:rFonts w:ascii="Calibri" w:hAnsi="Calibri" w:cs="Arial"/>
                <w:szCs w:val="22"/>
              </w:rPr>
              <w:t>ДОГОВОР</w:t>
            </w:r>
            <w:r w:rsidRPr="00014AC8">
              <w:rPr>
                <w:rFonts w:ascii="Calibri" w:hAnsi="Calibri" w:cs="Arial"/>
                <w:szCs w:val="22"/>
                <w:lang w:val="en-US"/>
              </w:rPr>
              <w:t xml:space="preserve"> </w:t>
            </w:r>
            <w:r w:rsidRPr="00014AC8">
              <w:rPr>
                <w:rFonts w:ascii="Calibri" w:hAnsi="Calibri" w:cs="Arial"/>
                <w:szCs w:val="22"/>
              </w:rPr>
              <w:t>№</w:t>
            </w:r>
            <w:r w:rsidR="00B323EE">
              <w:rPr>
                <w:rFonts w:ascii="Calibri" w:hAnsi="Calibri" w:cs="Arial"/>
                <w:szCs w:val="22"/>
                <w:lang w:val="en-US"/>
              </w:rPr>
              <w:t>__________</w:t>
            </w:r>
          </w:p>
          <w:p w14:paraId="033E8371" w14:textId="77777777" w:rsidR="00B86D56" w:rsidRPr="00014AC8" w:rsidRDefault="00B86D56" w:rsidP="004B3A3E">
            <w:pPr>
              <w:jc w:val="both"/>
              <w:rPr>
                <w:rFonts w:ascii="Calibri" w:hAnsi="Calibri" w:cs="Arial"/>
                <w:b/>
                <w:sz w:val="22"/>
                <w:szCs w:val="22"/>
                <w:lang w:val="en-US"/>
              </w:rPr>
            </w:pPr>
          </w:p>
          <w:p w14:paraId="1045314A" w14:textId="77777777" w:rsidR="00B86D56" w:rsidRPr="00014AC8" w:rsidRDefault="00B323EE" w:rsidP="004B3A3E">
            <w:pPr>
              <w:jc w:val="right"/>
              <w:rPr>
                <w:rFonts w:ascii="Calibri" w:hAnsi="Calibri" w:cs="Arial"/>
                <w:b/>
                <w:sz w:val="22"/>
                <w:szCs w:val="22"/>
                <w:lang w:val="en-US"/>
              </w:rPr>
            </w:pPr>
            <w:r>
              <w:rPr>
                <w:rFonts w:ascii="Calibri" w:hAnsi="Calibri" w:cs="Arial"/>
                <w:b/>
                <w:sz w:val="22"/>
                <w:szCs w:val="22"/>
                <w:lang w:val="en-US"/>
              </w:rPr>
              <w:t>_______________</w:t>
            </w:r>
          </w:p>
          <w:p w14:paraId="49808FF1" w14:textId="77777777" w:rsidR="00B86D56" w:rsidRPr="00014AC8" w:rsidRDefault="00B86D56" w:rsidP="004B3A3E">
            <w:pPr>
              <w:jc w:val="both"/>
              <w:rPr>
                <w:rFonts w:ascii="Calibri" w:hAnsi="Calibri" w:cs="Arial"/>
                <w:sz w:val="22"/>
                <w:szCs w:val="22"/>
                <w:lang w:val="en-US"/>
              </w:rPr>
            </w:pPr>
          </w:p>
        </w:tc>
      </w:tr>
      <w:tr w:rsidR="00B86D56" w:rsidRPr="00C80215" w14:paraId="0D0A4BBB" w14:textId="77777777" w:rsidTr="00913B57">
        <w:trPr>
          <w:trHeight w:val="83"/>
        </w:trPr>
        <w:tc>
          <w:tcPr>
            <w:tcW w:w="709" w:type="dxa"/>
            <w:gridSpan w:val="3"/>
          </w:tcPr>
          <w:p w14:paraId="1365D53C" w14:textId="77777777" w:rsidR="00B86D56" w:rsidRPr="00B86D56" w:rsidRDefault="00B86D56" w:rsidP="00336100">
            <w:pPr>
              <w:pStyle w:val="NormalWeb"/>
              <w:spacing w:before="0" w:beforeAutospacing="0" w:after="0" w:afterAutospacing="0"/>
              <w:jc w:val="both"/>
              <w:rPr>
                <w:rFonts w:ascii="Calibri" w:hAnsi="Calibri"/>
                <w:color w:val="000000"/>
                <w:sz w:val="18"/>
                <w:szCs w:val="18"/>
                <w:lang w:val="en-US"/>
              </w:rPr>
            </w:pPr>
          </w:p>
        </w:tc>
        <w:tc>
          <w:tcPr>
            <w:tcW w:w="4536" w:type="dxa"/>
            <w:gridSpan w:val="2"/>
          </w:tcPr>
          <w:p w14:paraId="44B208C2" w14:textId="77777777" w:rsidR="00B86D56" w:rsidRPr="003F4AF7" w:rsidRDefault="00B86D56" w:rsidP="00F64452">
            <w:pPr>
              <w:jc w:val="both"/>
              <w:rPr>
                <w:rFonts w:ascii="Calibri" w:hAnsi="Calibri"/>
                <w:color w:val="000000"/>
                <w:sz w:val="20"/>
                <w:szCs w:val="20"/>
                <w:lang w:val="en-US"/>
              </w:rPr>
            </w:pPr>
            <w:proofErr w:type="spellStart"/>
            <w:r w:rsidRPr="003F4AF7">
              <w:rPr>
                <w:rFonts w:ascii="Calibri" w:hAnsi="Calibri"/>
                <w:color w:val="000000"/>
                <w:sz w:val="20"/>
                <w:szCs w:val="20"/>
                <w:lang w:val="en-US"/>
              </w:rPr>
              <w:t>Privredno</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društvo</w:t>
            </w:r>
            <w:proofErr w:type="spellEnd"/>
            <w:r w:rsidRPr="003F4AF7">
              <w:rPr>
                <w:rFonts w:ascii="Calibri" w:hAnsi="Calibri"/>
                <w:color w:val="000000"/>
                <w:sz w:val="20"/>
                <w:szCs w:val="20"/>
                <w:lang w:val="en-US"/>
              </w:rPr>
              <w:t xml:space="preserve"> </w:t>
            </w:r>
            <w:proofErr w:type="spellStart"/>
            <w:r w:rsidR="005E55A9">
              <w:rPr>
                <w:rFonts w:ascii="Calibri" w:hAnsi="Calibri"/>
                <w:b/>
                <w:color w:val="000000"/>
                <w:sz w:val="20"/>
                <w:szCs w:val="20"/>
                <w:u w:val="single"/>
                <w:lang w:val="en-US"/>
              </w:rPr>
              <w:t>Mondorama</w:t>
            </w:r>
            <w:proofErr w:type="spellEnd"/>
            <w:r w:rsidRPr="003F4AF7">
              <w:rPr>
                <w:rFonts w:ascii="Calibri" w:hAnsi="Calibri"/>
                <w:b/>
                <w:color w:val="000000"/>
                <w:sz w:val="20"/>
                <w:szCs w:val="20"/>
                <w:u w:val="single"/>
                <w:lang w:val="en-US"/>
              </w:rPr>
              <w:t xml:space="preserve"> d</w:t>
            </w:r>
            <w:r w:rsidR="002E2391" w:rsidRPr="002E2391">
              <w:rPr>
                <w:rFonts w:ascii="Calibri" w:hAnsi="Calibri"/>
                <w:b/>
                <w:color w:val="000000"/>
                <w:sz w:val="20"/>
                <w:szCs w:val="20"/>
                <w:u w:val="single"/>
                <w:lang w:val="en-US"/>
              </w:rPr>
              <w:t>.</w:t>
            </w:r>
            <w:r w:rsidRPr="003F4AF7">
              <w:rPr>
                <w:rFonts w:ascii="Calibri" w:hAnsi="Calibri"/>
                <w:b/>
                <w:color w:val="000000"/>
                <w:sz w:val="20"/>
                <w:szCs w:val="20"/>
                <w:u w:val="single"/>
                <w:lang w:val="en-US"/>
              </w:rPr>
              <w:t>o</w:t>
            </w:r>
            <w:r w:rsidR="002E2391" w:rsidRPr="002E2391">
              <w:rPr>
                <w:rFonts w:ascii="Calibri" w:hAnsi="Calibri"/>
                <w:b/>
                <w:color w:val="000000"/>
                <w:sz w:val="20"/>
                <w:szCs w:val="20"/>
                <w:u w:val="single"/>
                <w:lang w:val="en-US"/>
              </w:rPr>
              <w:t>.</w:t>
            </w:r>
            <w:r w:rsidRPr="003F4AF7">
              <w:rPr>
                <w:rFonts w:ascii="Calibri" w:hAnsi="Calibri"/>
                <w:b/>
                <w:color w:val="000000"/>
                <w:sz w:val="20"/>
                <w:szCs w:val="20"/>
                <w:u w:val="single"/>
                <w:lang w:val="en-US"/>
              </w:rPr>
              <w:t>o</w:t>
            </w:r>
            <w:r w:rsidR="002E2391" w:rsidRPr="002E2391">
              <w:rPr>
                <w:rFonts w:ascii="Calibri" w:hAnsi="Calibri"/>
                <w:b/>
                <w:color w:val="000000"/>
                <w:sz w:val="20"/>
                <w:szCs w:val="20"/>
                <w:u w:val="single"/>
                <w:lang w:val="en-US"/>
              </w:rPr>
              <w:t>.</w:t>
            </w:r>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Niš</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Srbija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sa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matičnim</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brojem</w:t>
            </w:r>
            <w:proofErr w:type="spellEnd"/>
            <w:r w:rsidRPr="003F4AF7">
              <w:rPr>
                <w:rFonts w:ascii="Calibri" w:hAnsi="Calibri"/>
                <w:color w:val="000000"/>
                <w:sz w:val="20"/>
                <w:szCs w:val="20"/>
                <w:lang w:val="en-US"/>
              </w:rPr>
              <w:t xml:space="preserve"> </w:t>
            </w:r>
            <w:r w:rsidR="00447E3E" w:rsidRPr="00447E3E">
              <w:rPr>
                <w:rFonts w:ascii="Calibri" w:hAnsi="Calibri"/>
                <w:color w:val="000000"/>
                <w:sz w:val="20"/>
                <w:szCs w:val="20"/>
                <w:lang w:val="en-US"/>
              </w:rPr>
              <w:t>07929552</w:t>
            </w:r>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licenca</w:t>
            </w:r>
            <w:proofErr w:type="spellEnd"/>
            <w:r w:rsidRPr="003F4AF7">
              <w:rPr>
                <w:rFonts w:ascii="Calibri" w:hAnsi="Calibri"/>
                <w:color w:val="000000"/>
                <w:sz w:val="20"/>
                <w:szCs w:val="20"/>
                <w:lang w:val="en-US"/>
              </w:rPr>
              <w:t xml:space="preserve"> </w:t>
            </w:r>
            <w:r w:rsidR="005E55A9" w:rsidRPr="005E55A9">
              <w:rPr>
                <w:rFonts w:ascii="Calibri" w:hAnsi="Calibri"/>
                <w:color w:val="000000"/>
                <w:sz w:val="20"/>
                <w:szCs w:val="20"/>
                <w:lang w:val="en-US"/>
              </w:rPr>
              <w:t xml:space="preserve">OTP </w:t>
            </w:r>
            <w:r w:rsidR="005D209B" w:rsidRPr="005D209B">
              <w:rPr>
                <w:rFonts w:ascii="Calibri" w:hAnsi="Calibri"/>
                <w:color w:val="000000"/>
                <w:sz w:val="20"/>
                <w:szCs w:val="20"/>
                <w:lang w:val="en-US"/>
              </w:rPr>
              <w:t xml:space="preserve">140/2021, </w:t>
            </w:r>
            <w:proofErr w:type="spellStart"/>
            <w:r w:rsidR="005D209B" w:rsidRPr="005D209B">
              <w:rPr>
                <w:rFonts w:ascii="Calibri" w:hAnsi="Calibri"/>
                <w:color w:val="000000"/>
                <w:sz w:val="20"/>
                <w:szCs w:val="20"/>
                <w:lang w:val="en-US"/>
              </w:rPr>
              <w:t>kategorija</w:t>
            </w:r>
            <w:proofErr w:type="spellEnd"/>
            <w:r w:rsidR="005D209B" w:rsidRPr="005D209B">
              <w:rPr>
                <w:rFonts w:ascii="Calibri" w:hAnsi="Calibri"/>
                <w:color w:val="000000"/>
                <w:sz w:val="20"/>
                <w:szCs w:val="20"/>
                <w:lang w:val="en-US"/>
              </w:rPr>
              <w:t xml:space="preserve"> A  od 27.10.2021</w:t>
            </w:r>
            <w:r w:rsidR="005D209B">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koga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zastupa</w:t>
            </w:r>
            <w:proofErr w:type="spellEnd"/>
            <w:r w:rsidRPr="003F4AF7">
              <w:rPr>
                <w:rFonts w:ascii="Calibri" w:hAnsi="Calibri"/>
                <w:color w:val="000000"/>
                <w:sz w:val="20"/>
                <w:szCs w:val="20"/>
                <w:lang w:val="en-US"/>
              </w:rPr>
              <w:t xml:space="preserve"> </w:t>
            </w:r>
            <w:proofErr w:type="spellStart"/>
            <w:r w:rsidRPr="009C11AB">
              <w:rPr>
                <w:rFonts w:ascii="Calibri" w:hAnsi="Calibri"/>
                <w:color w:val="000000"/>
                <w:sz w:val="20"/>
                <w:szCs w:val="20"/>
                <w:u w:val="single"/>
                <w:lang w:val="en-US"/>
              </w:rPr>
              <w:t>Generalni</w:t>
            </w:r>
            <w:proofErr w:type="spellEnd"/>
            <w:r w:rsidRPr="009C11AB">
              <w:rPr>
                <w:rFonts w:ascii="Calibri" w:hAnsi="Calibri"/>
                <w:color w:val="000000"/>
                <w:sz w:val="20"/>
                <w:szCs w:val="20"/>
                <w:u w:val="single"/>
                <w:lang w:val="en-US"/>
              </w:rPr>
              <w:t xml:space="preserve"> </w:t>
            </w:r>
            <w:proofErr w:type="spellStart"/>
            <w:r w:rsidRPr="009C11AB">
              <w:rPr>
                <w:rFonts w:ascii="Calibri" w:hAnsi="Calibri"/>
                <w:color w:val="000000"/>
                <w:sz w:val="20"/>
                <w:szCs w:val="20"/>
                <w:u w:val="single"/>
                <w:lang w:val="en-US"/>
              </w:rPr>
              <w:t>direktor</w:t>
            </w:r>
            <w:proofErr w:type="spellEnd"/>
            <w:r w:rsidRPr="009C11AB">
              <w:rPr>
                <w:rFonts w:ascii="Calibri" w:hAnsi="Calibri"/>
                <w:color w:val="000000"/>
                <w:sz w:val="20"/>
                <w:szCs w:val="20"/>
                <w:u w:val="single"/>
                <w:lang w:val="en-US"/>
              </w:rPr>
              <w:t xml:space="preserve"> </w:t>
            </w:r>
            <w:proofErr w:type="spellStart"/>
            <w:r w:rsidR="009C11AB" w:rsidRPr="009C11AB">
              <w:rPr>
                <w:rFonts w:ascii="Calibri" w:hAnsi="Calibri"/>
                <w:color w:val="000000"/>
                <w:sz w:val="20"/>
                <w:szCs w:val="20"/>
                <w:u w:val="single"/>
                <w:lang w:val="en-US"/>
              </w:rPr>
              <w:t>Bratislav</w:t>
            </w:r>
            <w:proofErr w:type="spellEnd"/>
            <w:r w:rsidR="009C11AB" w:rsidRPr="009C11AB">
              <w:rPr>
                <w:rFonts w:ascii="Calibri" w:hAnsi="Calibri"/>
                <w:color w:val="000000"/>
                <w:sz w:val="20"/>
                <w:szCs w:val="20"/>
                <w:u w:val="single"/>
                <w:lang w:val="en-US"/>
              </w:rPr>
              <w:t xml:space="preserve"> </w:t>
            </w:r>
            <w:proofErr w:type="spellStart"/>
            <w:r w:rsidR="009C11AB" w:rsidRPr="009C11AB">
              <w:rPr>
                <w:rFonts w:ascii="Calibri" w:hAnsi="Calibri"/>
                <w:color w:val="000000"/>
                <w:sz w:val="20"/>
                <w:szCs w:val="20"/>
                <w:u w:val="single"/>
                <w:lang w:val="en-US"/>
              </w:rPr>
              <w:t>Rajković</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postupajući</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na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osnovu</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Osnivačkog</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akta</w:t>
            </w:r>
            <w:proofErr w:type="spellEnd"/>
            <w:r w:rsidRPr="003F4AF7">
              <w:rPr>
                <w:rFonts w:ascii="Calibri" w:hAnsi="Calibri"/>
                <w:color w:val="000000"/>
                <w:sz w:val="20"/>
                <w:szCs w:val="20"/>
                <w:lang w:val="en-US"/>
              </w:rPr>
              <w:t xml:space="preserve">, u </w:t>
            </w:r>
            <w:proofErr w:type="spellStart"/>
            <w:r w:rsidRPr="003F4AF7">
              <w:rPr>
                <w:rFonts w:ascii="Calibri" w:hAnsi="Calibri"/>
                <w:color w:val="000000"/>
                <w:sz w:val="20"/>
                <w:szCs w:val="20"/>
                <w:lang w:val="en-US"/>
              </w:rPr>
              <w:t>daljem</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tekstu</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Kompanija</w:t>
            </w:r>
            <w:proofErr w:type="spellEnd"/>
            <w:r w:rsidRPr="003F4AF7">
              <w:rPr>
                <w:rFonts w:ascii="Calibri" w:hAnsi="Calibri"/>
                <w:color w:val="000000"/>
                <w:sz w:val="20"/>
                <w:szCs w:val="20"/>
                <w:lang w:val="en-US"/>
              </w:rPr>
              <w:t xml:space="preserve">" s </w:t>
            </w:r>
            <w:proofErr w:type="spellStart"/>
            <w:r w:rsidRPr="003F4AF7">
              <w:rPr>
                <w:rFonts w:ascii="Calibri" w:hAnsi="Calibri"/>
                <w:color w:val="000000"/>
                <w:sz w:val="20"/>
                <w:szCs w:val="20"/>
                <w:lang w:val="en-US"/>
              </w:rPr>
              <w:t>jedne</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strane</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i</w:t>
            </w:r>
            <w:proofErr w:type="spellEnd"/>
            <w:r w:rsidR="00913B57" w:rsidRPr="00913B57">
              <w:rPr>
                <w:rFonts w:ascii="Calibri" w:hAnsi="Calibri"/>
                <w:color w:val="000000"/>
                <w:sz w:val="20"/>
                <w:szCs w:val="20"/>
                <w:lang w:val="en-US"/>
              </w:rPr>
              <w:t xml:space="preserve"> </w:t>
            </w:r>
            <w:r w:rsidR="00B323EE">
              <w:rPr>
                <w:rFonts w:ascii="Calibri" w:hAnsi="Calibri"/>
                <w:b/>
                <w:color w:val="000000"/>
                <w:sz w:val="20"/>
                <w:szCs w:val="20"/>
                <w:u w:val="single"/>
                <w:lang w:val="sr-Latn-RS"/>
              </w:rPr>
              <w:t>_________________</w:t>
            </w:r>
            <w:r w:rsidR="00447E3E" w:rsidRPr="00447E3E">
              <w:rPr>
                <w:rFonts w:ascii="Calibri" w:hAnsi="Calibri"/>
                <w:b/>
                <w:color w:val="000000"/>
                <w:sz w:val="20"/>
                <w:szCs w:val="20"/>
                <w:u w:val="single"/>
                <w:lang w:val="en-US"/>
              </w:rPr>
              <w:t xml:space="preserve"> </w:t>
            </w:r>
            <w:proofErr w:type="spellStart"/>
            <w:r w:rsidR="00E208A4" w:rsidRPr="00844D4F">
              <w:rPr>
                <w:rFonts w:ascii="Calibri" w:hAnsi="Calibri"/>
                <w:color w:val="000000"/>
                <w:sz w:val="20"/>
                <w:szCs w:val="20"/>
                <w:lang w:val="en-US"/>
              </w:rPr>
              <w:t>Licenza</w:t>
            </w:r>
            <w:proofErr w:type="spellEnd"/>
            <w:r w:rsidR="00E208A4" w:rsidRPr="00E208A4">
              <w:rPr>
                <w:rFonts w:ascii="Calibri" w:hAnsi="Calibri"/>
                <w:color w:val="000000"/>
                <w:sz w:val="20"/>
                <w:szCs w:val="20"/>
                <w:lang w:val="en-US"/>
              </w:rPr>
              <w:t xml:space="preserve"> </w:t>
            </w:r>
            <w:r w:rsidR="00447E3E" w:rsidRPr="00447E3E">
              <w:rPr>
                <w:rFonts w:ascii="Calibri" w:hAnsi="Calibri"/>
                <w:color w:val="000000"/>
                <w:sz w:val="20"/>
                <w:szCs w:val="20"/>
                <w:lang w:val="en-US"/>
              </w:rPr>
              <w:t>_________</w:t>
            </w:r>
            <w:r w:rsidR="00E208A4" w:rsidRPr="00E208A4">
              <w:rPr>
                <w:rFonts w:ascii="Calibri" w:hAnsi="Calibri"/>
                <w:color w:val="000000"/>
                <w:sz w:val="20"/>
                <w:szCs w:val="20"/>
                <w:lang w:val="en-US"/>
              </w:rPr>
              <w:t xml:space="preserve">, </w:t>
            </w:r>
            <w:r w:rsidR="00E208A4" w:rsidRPr="00DF5244">
              <w:rPr>
                <w:rFonts w:ascii="Calibri" w:hAnsi="Calibri"/>
                <w:color w:val="000000"/>
                <w:sz w:val="20"/>
                <w:szCs w:val="20"/>
                <w:lang w:val="sr-Latn-RS"/>
              </w:rPr>
              <w:t xml:space="preserve">koga zastupa </w:t>
            </w:r>
            <w:r w:rsidR="00B323EE">
              <w:rPr>
                <w:rFonts w:ascii="Calibri" w:hAnsi="Calibri"/>
                <w:color w:val="000000"/>
                <w:sz w:val="20"/>
                <w:szCs w:val="20"/>
                <w:u w:val="single"/>
                <w:lang w:val="en-US"/>
              </w:rPr>
              <w:t>_________________________</w:t>
            </w:r>
            <w:r w:rsidR="00913B57" w:rsidRPr="00DF5244">
              <w:rPr>
                <w:rFonts w:ascii="Calibri" w:hAnsi="Calibri"/>
                <w:color w:val="000000"/>
                <w:sz w:val="20"/>
                <w:szCs w:val="20"/>
                <w:lang w:val="sr-Latn-RS"/>
              </w:rPr>
              <w:t xml:space="preserve"> </w:t>
            </w:r>
            <w:r w:rsidR="00E208A4" w:rsidRPr="00DF5244">
              <w:rPr>
                <w:rFonts w:ascii="Calibri" w:hAnsi="Calibri"/>
                <w:color w:val="000000"/>
                <w:sz w:val="20"/>
                <w:szCs w:val="20"/>
                <w:lang w:val="sr-Latn-RS"/>
              </w:rPr>
              <w:t>postupajući na osnovu Osnivačkog akta</w:t>
            </w:r>
            <w:r w:rsidR="00E208A4">
              <w:rPr>
                <w:rFonts w:ascii="Calibri" w:hAnsi="Calibri"/>
                <w:color w:val="000000"/>
                <w:sz w:val="20"/>
                <w:szCs w:val="20"/>
                <w:lang w:val="en-US"/>
              </w:rPr>
              <w:t xml:space="preserve">, </w:t>
            </w:r>
            <w:r w:rsidRPr="003F4AF7">
              <w:rPr>
                <w:rFonts w:ascii="Calibri" w:hAnsi="Calibri"/>
                <w:color w:val="000000"/>
                <w:sz w:val="20"/>
                <w:szCs w:val="20"/>
                <w:lang w:val="en-US"/>
              </w:rPr>
              <w:t xml:space="preserve">u </w:t>
            </w:r>
            <w:proofErr w:type="spellStart"/>
            <w:r w:rsidRPr="003F4AF7">
              <w:rPr>
                <w:rFonts w:ascii="Calibri" w:hAnsi="Calibri"/>
                <w:color w:val="000000"/>
                <w:sz w:val="20"/>
                <w:szCs w:val="20"/>
                <w:lang w:val="en-US"/>
              </w:rPr>
              <w:t>daljem</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tekstu</w:t>
            </w:r>
            <w:proofErr w:type="spellEnd"/>
            <w:r w:rsidRPr="003F4AF7">
              <w:rPr>
                <w:rFonts w:ascii="Calibri" w:hAnsi="Calibri"/>
                <w:color w:val="000000"/>
                <w:sz w:val="20"/>
                <w:szCs w:val="20"/>
                <w:lang w:val="en-US"/>
              </w:rPr>
              <w:t xml:space="preserve"> "Agent"  </w:t>
            </w:r>
            <w:proofErr w:type="spellStart"/>
            <w:r w:rsidRPr="003F4AF7">
              <w:rPr>
                <w:rFonts w:ascii="Calibri" w:hAnsi="Calibri"/>
                <w:color w:val="000000"/>
                <w:sz w:val="20"/>
                <w:szCs w:val="20"/>
                <w:lang w:val="en-US"/>
              </w:rPr>
              <w:t>sa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druge</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strane</w:t>
            </w:r>
            <w:proofErr w:type="spellEnd"/>
            <w:r w:rsidRPr="003F4AF7">
              <w:rPr>
                <w:rFonts w:ascii="Calibri" w:hAnsi="Calibri"/>
                <w:color w:val="000000"/>
                <w:sz w:val="20"/>
                <w:szCs w:val="20"/>
                <w:lang w:val="en-US"/>
              </w:rPr>
              <w:t xml:space="preserve">, u </w:t>
            </w:r>
            <w:proofErr w:type="spellStart"/>
            <w:r w:rsidRPr="003F4AF7">
              <w:rPr>
                <w:rFonts w:ascii="Calibri" w:hAnsi="Calibri"/>
                <w:color w:val="000000"/>
                <w:sz w:val="20"/>
                <w:szCs w:val="20"/>
                <w:lang w:val="en-US"/>
              </w:rPr>
              <w:t>daljem</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tekstu</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i</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kao</w:t>
            </w:r>
            <w:proofErr w:type="spellEnd"/>
            <w:r w:rsidRPr="003F4AF7">
              <w:rPr>
                <w:rFonts w:ascii="Calibri" w:hAnsi="Calibri"/>
                <w:color w:val="000000"/>
                <w:sz w:val="20"/>
                <w:szCs w:val="20"/>
                <w:lang w:val="en-US"/>
              </w:rPr>
              <w:t xml:space="preserve"> «STRANE», stupa </w:t>
            </w:r>
            <w:proofErr w:type="spellStart"/>
            <w:r w:rsidRPr="003F4AF7">
              <w:rPr>
                <w:rFonts w:ascii="Calibri" w:hAnsi="Calibri"/>
                <w:color w:val="000000"/>
                <w:sz w:val="20"/>
                <w:szCs w:val="20"/>
                <w:lang w:val="en-US"/>
              </w:rPr>
              <w:t>na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scenu</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Ugovor</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na</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sledeći</w:t>
            </w:r>
            <w:proofErr w:type="spellEnd"/>
            <w:r w:rsidRPr="003F4AF7">
              <w:rPr>
                <w:rFonts w:ascii="Calibri" w:hAnsi="Calibri"/>
                <w:color w:val="000000"/>
                <w:sz w:val="20"/>
                <w:szCs w:val="20"/>
                <w:lang w:val="en-US"/>
              </w:rPr>
              <w:t xml:space="preserve"> </w:t>
            </w:r>
            <w:proofErr w:type="spellStart"/>
            <w:r w:rsidRPr="003F4AF7">
              <w:rPr>
                <w:rFonts w:ascii="Calibri" w:hAnsi="Calibri"/>
                <w:color w:val="000000"/>
                <w:sz w:val="20"/>
                <w:szCs w:val="20"/>
                <w:lang w:val="en-US"/>
              </w:rPr>
              <w:t>način</w:t>
            </w:r>
            <w:proofErr w:type="spellEnd"/>
            <w:r w:rsidRPr="003F4AF7">
              <w:rPr>
                <w:rFonts w:ascii="Calibri" w:hAnsi="Calibri"/>
                <w:color w:val="000000"/>
                <w:sz w:val="20"/>
                <w:szCs w:val="20"/>
                <w:lang w:val="en-US"/>
              </w:rPr>
              <w:t xml:space="preserve"> :</w:t>
            </w:r>
          </w:p>
          <w:p w14:paraId="7D06C986" w14:textId="77777777" w:rsidR="00B86D56" w:rsidRPr="003F4AF7" w:rsidRDefault="00B86D56" w:rsidP="00F64452">
            <w:pPr>
              <w:rPr>
                <w:rFonts w:ascii="Calibri" w:hAnsi="Calibri"/>
                <w:sz w:val="20"/>
                <w:szCs w:val="20"/>
                <w:lang w:val="en-US"/>
              </w:rPr>
            </w:pPr>
          </w:p>
        </w:tc>
        <w:tc>
          <w:tcPr>
            <w:tcW w:w="627" w:type="dxa"/>
            <w:gridSpan w:val="2"/>
          </w:tcPr>
          <w:p w14:paraId="086E0BB9" w14:textId="77777777" w:rsidR="00B86D56" w:rsidRPr="00B86D56" w:rsidRDefault="00B86D56" w:rsidP="00336100">
            <w:pPr>
              <w:pStyle w:val="NormalWeb"/>
              <w:spacing w:before="0" w:beforeAutospacing="0" w:after="0" w:afterAutospacing="0"/>
              <w:jc w:val="both"/>
              <w:rPr>
                <w:rFonts w:ascii="Calibri" w:hAnsi="Calibri"/>
                <w:color w:val="000000"/>
                <w:sz w:val="18"/>
                <w:szCs w:val="18"/>
                <w:lang w:val="en-US"/>
              </w:rPr>
            </w:pPr>
          </w:p>
        </w:tc>
        <w:tc>
          <w:tcPr>
            <w:tcW w:w="4618" w:type="dxa"/>
            <w:gridSpan w:val="2"/>
          </w:tcPr>
          <w:p w14:paraId="00C47D5F" w14:textId="77777777" w:rsidR="00B86D56" w:rsidRPr="00014AC8" w:rsidRDefault="002E2391" w:rsidP="00B323EE">
            <w:pPr>
              <w:pStyle w:val="NormalWeb"/>
              <w:spacing w:before="0" w:beforeAutospacing="0" w:after="0" w:afterAutospacing="0"/>
              <w:ind w:right="34"/>
              <w:jc w:val="both"/>
              <w:rPr>
                <w:rFonts w:ascii="Calibri" w:hAnsi="Calibri"/>
                <w:sz w:val="20"/>
                <w:szCs w:val="20"/>
              </w:rPr>
            </w:pPr>
            <w:proofErr w:type="spellStart"/>
            <w:r>
              <w:rPr>
                <w:rFonts w:ascii="Calibri" w:hAnsi="Calibri"/>
                <w:b/>
                <w:color w:val="000000"/>
                <w:sz w:val="20"/>
                <w:szCs w:val="20"/>
                <w:u w:val="single"/>
                <w:lang w:val="en-US"/>
              </w:rPr>
              <w:t>Mondorama</w:t>
            </w:r>
            <w:proofErr w:type="spellEnd"/>
            <w:r w:rsidRPr="002E2391">
              <w:rPr>
                <w:rFonts w:ascii="Calibri" w:hAnsi="Calibri"/>
                <w:b/>
                <w:color w:val="000000"/>
                <w:sz w:val="20"/>
                <w:szCs w:val="20"/>
                <w:u w:val="single"/>
              </w:rPr>
              <w:t xml:space="preserve"> </w:t>
            </w:r>
            <w:r w:rsidRPr="003F4AF7">
              <w:rPr>
                <w:rFonts w:ascii="Calibri" w:hAnsi="Calibri"/>
                <w:b/>
                <w:color w:val="000000"/>
                <w:sz w:val="20"/>
                <w:szCs w:val="20"/>
                <w:u w:val="single"/>
                <w:lang w:val="en-US"/>
              </w:rPr>
              <w:t>d</w:t>
            </w:r>
            <w:r w:rsidRPr="002E2391">
              <w:rPr>
                <w:rFonts w:ascii="Calibri" w:hAnsi="Calibri"/>
                <w:b/>
                <w:color w:val="000000"/>
                <w:sz w:val="20"/>
                <w:szCs w:val="20"/>
                <w:u w:val="single"/>
              </w:rPr>
              <w:t>.</w:t>
            </w:r>
            <w:r w:rsidRPr="003F4AF7">
              <w:rPr>
                <w:rFonts w:ascii="Calibri" w:hAnsi="Calibri"/>
                <w:b/>
                <w:color w:val="000000"/>
                <w:sz w:val="20"/>
                <w:szCs w:val="20"/>
                <w:u w:val="single"/>
                <w:lang w:val="en-US"/>
              </w:rPr>
              <w:t>o</w:t>
            </w:r>
            <w:r w:rsidRPr="002E2391">
              <w:rPr>
                <w:rFonts w:ascii="Calibri" w:hAnsi="Calibri"/>
                <w:b/>
                <w:color w:val="000000"/>
                <w:sz w:val="20"/>
                <w:szCs w:val="20"/>
                <w:u w:val="single"/>
              </w:rPr>
              <w:t>.</w:t>
            </w:r>
            <w:r w:rsidRPr="003F4AF7">
              <w:rPr>
                <w:rFonts w:ascii="Calibri" w:hAnsi="Calibri"/>
                <w:b/>
                <w:color w:val="000000"/>
                <w:sz w:val="20"/>
                <w:szCs w:val="20"/>
                <w:u w:val="single"/>
                <w:lang w:val="en-US"/>
              </w:rPr>
              <w:t>o</w:t>
            </w:r>
            <w:r w:rsidRPr="002E2391">
              <w:rPr>
                <w:rFonts w:ascii="Calibri" w:hAnsi="Calibri"/>
                <w:b/>
                <w:color w:val="000000"/>
                <w:sz w:val="20"/>
                <w:szCs w:val="20"/>
                <w:u w:val="single"/>
              </w:rPr>
              <w:t>.</w:t>
            </w:r>
            <w:r w:rsidRPr="002E2391">
              <w:rPr>
                <w:rFonts w:ascii="Calibri" w:hAnsi="Calibri"/>
                <w:color w:val="000000"/>
                <w:sz w:val="20"/>
                <w:szCs w:val="20"/>
              </w:rPr>
              <w:t xml:space="preserve">, </w:t>
            </w:r>
            <w:r w:rsidR="00B86D56" w:rsidRPr="00014AC8">
              <w:rPr>
                <w:rFonts w:ascii="Calibri" w:hAnsi="Calibri"/>
                <w:color w:val="000000"/>
                <w:sz w:val="20"/>
                <w:szCs w:val="20"/>
              </w:rPr>
              <w:t>г</w:t>
            </w:r>
            <w:r w:rsidR="00B86D56" w:rsidRPr="002E2391">
              <w:rPr>
                <w:rFonts w:ascii="Calibri" w:hAnsi="Calibri"/>
                <w:color w:val="000000"/>
                <w:sz w:val="20"/>
                <w:szCs w:val="20"/>
              </w:rPr>
              <w:t xml:space="preserve">. </w:t>
            </w:r>
            <w:r w:rsidR="00B86D56" w:rsidRPr="00014AC8">
              <w:rPr>
                <w:rFonts w:ascii="Calibri" w:hAnsi="Calibri"/>
                <w:color w:val="000000"/>
                <w:sz w:val="20"/>
                <w:szCs w:val="20"/>
              </w:rPr>
              <w:t>Ниш</w:t>
            </w:r>
            <w:r w:rsidR="00B86D56" w:rsidRPr="002E2391">
              <w:rPr>
                <w:rFonts w:ascii="Calibri" w:hAnsi="Calibri"/>
                <w:color w:val="000000"/>
                <w:sz w:val="20"/>
                <w:szCs w:val="20"/>
              </w:rPr>
              <w:t xml:space="preserve">, </w:t>
            </w:r>
            <w:r w:rsidR="00B86D56" w:rsidRPr="00014AC8">
              <w:rPr>
                <w:rFonts w:ascii="Calibri" w:hAnsi="Calibri"/>
                <w:color w:val="000000"/>
                <w:sz w:val="20"/>
                <w:szCs w:val="20"/>
              </w:rPr>
              <w:t>Сербия</w:t>
            </w:r>
            <w:r w:rsidR="00B86D56" w:rsidRPr="002E2391">
              <w:rPr>
                <w:rFonts w:ascii="Calibri" w:hAnsi="Calibri"/>
                <w:color w:val="000000"/>
                <w:sz w:val="20"/>
                <w:szCs w:val="20"/>
              </w:rPr>
              <w:t xml:space="preserve">, </w:t>
            </w:r>
            <w:r w:rsidR="00B86D56" w:rsidRPr="00014AC8">
              <w:rPr>
                <w:rFonts w:ascii="Calibri" w:hAnsi="Calibri"/>
                <w:color w:val="000000"/>
                <w:sz w:val="20"/>
                <w:szCs w:val="20"/>
              </w:rPr>
              <w:t>регистрационный</w:t>
            </w:r>
            <w:r w:rsidR="00B86D56" w:rsidRPr="002E2391">
              <w:rPr>
                <w:rFonts w:ascii="Calibri" w:hAnsi="Calibri"/>
                <w:color w:val="000000"/>
                <w:sz w:val="20"/>
                <w:szCs w:val="20"/>
              </w:rPr>
              <w:t xml:space="preserve"> </w:t>
            </w:r>
            <w:r w:rsidR="00B86D56" w:rsidRPr="00014AC8">
              <w:rPr>
                <w:rFonts w:ascii="Calibri" w:hAnsi="Calibri"/>
                <w:color w:val="000000"/>
                <w:sz w:val="20"/>
                <w:szCs w:val="20"/>
              </w:rPr>
              <w:t>номер</w:t>
            </w:r>
            <w:r w:rsidR="00B86D56" w:rsidRPr="002E2391">
              <w:rPr>
                <w:rFonts w:ascii="Calibri" w:hAnsi="Calibri"/>
                <w:color w:val="000000"/>
                <w:sz w:val="20"/>
                <w:szCs w:val="20"/>
              </w:rPr>
              <w:t xml:space="preserve"> </w:t>
            </w:r>
            <w:r w:rsidR="00447E3E" w:rsidRPr="002E2391">
              <w:rPr>
                <w:rFonts w:ascii="Calibri" w:hAnsi="Calibri"/>
                <w:color w:val="000000"/>
                <w:sz w:val="20"/>
                <w:szCs w:val="20"/>
              </w:rPr>
              <w:t>07929552</w:t>
            </w:r>
            <w:r w:rsidR="00B86D56" w:rsidRPr="002E2391">
              <w:rPr>
                <w:rFonts w:ascii="Calibri" w:hAnsi="Calibri"/>
                <w:color w:val="000000"/>
                <w:sz w:val="20"/>
                <w:szCs w:val="20"/>
              </w:rPr>
              <w:t xml:space="preserve">, </w:t>
            </w:r>
            <w:r w:rsidR="00B86D56" w:rsidRPr="00014AC8">
              <w:rPr>
                <w:rFonts w:ascii="Calibri" w:hAnsi="Calibri"/>
                <w:color w:val="000000"/>
                <w:sz w:val="20"/>
                <w:szCs w:val="20"/>
              </w:rPr>
              <w:t>лицензия</w:t>
            </w:r>
            <w:r w:rsidR="00B86D56" w:rsidRPr="002E2391">
              <w:rPr>
                <w:rFonts w:ascii="Calibri" w:hAnsi="Calibri"/>
                <w:color w:val="000000"/>
                <w:sz w:val="20"/>
                <w:szCs w:val="20"/>
              </w:rPr>
              <w:t xml:space="preserve"> </w:t>
            </w:r>
            <w:r w:rsidR="005E55A9" w:rsidRPr="002E2391">
              <w:rPr>
                <w:rFonts w:ascii="Calibri" w:hAnsi="Calibri"/>
                <w:color w:val="000000"/>
                <w:sz w:val="20"/>
                <w:szCs w:val="20"/>
                <w:lang w:val="en-US"/>
              </w:rPr>
              <w:t>OTP</w:t>
            </w:r>
            <w:r w:rsidR="005E55A9" w:rsidRPr="002E2391">
              <w:rPr>
                <w:rFonts w:ascii="Calibri" w:hAnsi="Calibri"/>
                <w:color w:val="000000"/>
                <w:sz w:val="20"/>
                <w:szCs w:val="20"/>
              </w:rPr>
              <w:t xml:space="preserve"> </w:t>
            </w:r>
            <w:r w:rsidR="005D209B" w:rsidRPr="005D209B">
              <w:rPr>
                <w:rFonts w:ascii="Calibri" w:hAnsi="Calibri"/>
                <w:color w:val="000000"/>
                <w:sz w:val="20"/>
                <w:szCs w:val="20"/>
              </w:rPr>
              <w:t xml:space="preserve">140/2021, kategorija A  od 27.10.2021, </w:t>
            </w:r>
            <w:r w:rsidR="00B86D56" w:rsidRPr="00014AC8">
              <w:rPr>
                <w:rFonts w:ascii="Calibri" w:hAnsi="Calibri"/>
                <w:color w:val="000000"/>
                <w:sz w:val="20"/>
                <w:szCs w:val="20"/>
              </w:rPr>
              <w:t>в</w:t>
            </w:r>
            <w:r w:rsidR="00B86D56" w:rsidRPr="002E2391">
              <w:rPr>
                <w:rFonts w:ascii="Calibri" w:hAnsi="Calibri"/>
                <w:color w:val="000000"/>
                <w:sz w:val="20"/>
                <w:szCs w:val="20"/>
              </w:rPr>
              <w:t xml:space="preserve"> </w:t>
            </w:r>
            <w:r w:rsidR="00B86D56" w:rsidRPr="00014AC8">
              <w:rPr>
                <w:rFonts w:ascii="Calibri" w:hAnsi="Calibri"/>
                <w:color w:val="000000"/>
                <w:sz w:val="20"/>
                <w:szCs w:val="20"/>
              </w:rPr>
              <w:t>лице</w:t>
            </w:r>
            <w:r w:rsidR="00B86D56" w:rsidRPr="002E2391">
              <w:rPr>
                <w:rFonts w:ascii="Calibri" w:hAnsi="Calibri"/>
                <w:color w:val="000000"/>
                <w:sz w:val="20"/>
                <w:szCs w:val="20"/>
              </w:rPr>
              <w:t xml:space="preserve"> </w:t>
            </w:r>
            <w:r w:rsidR="00B86D56" w:rsidRPr="00014AC8">
              <w:rPr>
                <w:rFonts w:ascii="Calibri" w:hAnsi="Calibri"/>
                <w:color w:val="000000"/>
                <w:sz w:val="20"/>
                <w:szCs w:val="20"/>
                <w:u w:val="single"/>
              </w:rPr>
              <w:t>Генерального</w:t>
            </w:r>
            <w:r w:rsidR="00B86D56" w:rsidRPr="002E2391">
              <w:rPr>
                <w:rFonts w:ascii="Calibri" w:hAnsi="Calibri"/>
                <w:color w:val="000000"/>
                <w:sz w:val="20"/>
                <w:szCs w:val="20"/>
                <w:u w:val="single"/>
              </w:rPr>
              <w:t xml:space="preserve"> </w:t>
            </w:r>
            <w:r w:rsidR="00B86D56" w:rsidRPr="00014AC8">
              <w:rPr>
                <w:rFonts w:ascii="Calibri" w:hAnsi="Calibri"/>
                <w:color w:val="000000"/>
                <w:sz w:val="20"/>
                <w:szCs w:val="20"/>
                <w:u w:val="single"/>
              </w:rPr>
              <w:t>директора</w:t>
            </w:r>
            <w:r w:rsidR="00B86D56" w:rsidRPr="002E2391">
              <w:rPr>
                <w:rFonts w:ascii="Calibri" w:hAnsi="Calibri"/>
                <w:color w:val="000000"/>
                <w:sz w:val="20"/>
                <w:szCs w:val="20"/>
                <w:u w:val="single"/>
              </w:rPr>
              <w:t xml:space="preserve"> </w:t>
            </w:r>
            <w:r w:rsidR="009C11AB">
              <w:rPr>
                <w:rFonts w:ascii="Calibri" w:hAnsi="Calibri"/>
                <w:color w:val="000000"/>
                <w:sz w:val="20"/>
                <w:szCs w:val="20"/>
                <w:u w:val="single"/>
              </w:rPr>
              <w:t>Братислава Райковича</w:t>
            </w:r>
            <w:r w:rsidR="00B86D56" w:rsidRPr="00014AC8">
              <w:rPr>
                <w:rFonts w:ascii="Calibri" w:hAnsi="Calibri"/>
                <w:color w:val="000000"/>
                <w:sz w:val="20"/>
                <w:szCs w:val="20"/>
              </w:rPr>
              <w:t xml:space="preserve">, действующего на основании Устава, именуемое далее «КОМПАНИЯ», с одной стороны, и </w:t>
            </w:r>
            <w:r w:rsidR="00B323EE" w:rsidRPr="00B323EE">
              <w:rPr>
                <w:rFonts w:ascii="Calibri" w:hAnsi="Calibri"/>
                <w:b/>
                <w:color w:val="000000"/>
                <w:sz w:val="20"/>
                <w:szCs w:val="20"/>
                <w:u w:val="single"/>
              </w:rPr>
              <w:t>_________________________________________</w:t>
            </w:r>
            <w:r w:rsidR="009C11AB">
              <w:rPr>
                <w:rFonts w:ascii="Verdana" w:hAnsi="Verdana"/>
                <w:b/>
                <w:bCs/>
                <w:sz w:val="18"/>
                <w:szCs w:val="18"/>
              </w:rPr>
              <w:t xml:space="preserve"> </w:t>
            </w:r>
            <w:r w:rsidR="00E208A4">
              <w:rPr>
                <w:rFonts w:ascii="Calibri" w:hAnsi="Calibri"/>
                <w:color w:val="000000"/>
                <w:sz w:val="20"/>
                <w:szCs w:val="20"/>
              </w:rPr>
              <w:t>Номер в реестре Туроператоров</w:t>
            </w:r>
            <w:r w:rsidR="00E208A4" w:rsidRPr="00D36F78">
              <w:rPr>
                <w:rFonts w:ascii="Calibri" w:hAnsi="Calibri"/>
                <w:color w:val="000000"/>
                <w:sz w:val="20"/>
                <w:szCs w:val="20"/>
              </w:rPr>
              <w:t xml:space="preserve"> </w:t>
            </w:r>
            <w:r w:rsidR="00447E3E">
              <w:rPr>
                <w:rFonts w:ascii="Calibri" w:hAnsi="Calibri"/>
                <w:color w:val="000000"/>
                <w:sz w:val="20"/>
                <w:szCs w:val="20"/>
              </w:rPr>
              <w:t>____________</w:t>
            </w:r>
            <w:r w:rsidR="00E208A4">
              <w:rPr>
                <w:rFonts w:ascii="Calibri" w:hAnsi="Calibri"/>
                <w:color w:val="000000"/>
                <w:sz w:val="20"/>
                <w:szCs w:val="20"/>
              </w:rPr>
              <w:t xml:space="preserve">, </w:t>
            </w:r>
            <w:r w:rsidR="00E208A4" w:rsidRPr="00014AC8">
              <w:rPr>
                <w:rFonts w:ascii="Calibri" w:hAnsi="Calibri"/>
                <w:color w:val="000000"/>
                <w:sz w:val="20"/>
                <w:szCs w:val="20"/>
              </w:rPr>
              <w:t xml:space="preserve">в лице </w:t>
            </w:r>
            <w:r w:rsidR="00B323EE" w:rsidRPr="00B323EE">
              <w:rPr>
                <w:rFonts w:ascii="Calibri" w:hAnsi="Calibri"/>
                <w:color w:val="000000"/>
                <w:sz w:val="20"/>
                <w:szCs w:val="20"/>
                <w:u w:val="single"/>
              </w:rPr>
              <w:t>________________________________</w:t>
            </w:r>
            <w:r w:rsidR="000B53DF" w:rsidRPr="009C11AB">
              <w:rPr>
                <w:rFonts w:ascii="Calibri" w:hAnsi="Calibri"/>
                <w:color w:val="000000"/>
                <w:sz w:val="20"/>
                <w:szCs w:val="20"/>
                <w:u w:val="single"/>
              </w:rPr>
              <w:t xml:space="preserve">, </w:t>
            </w:r>
            <w:r w:rsidR="00447E3E" w:rsidRPr="00447E3E">
              <w:rPr>
                <w:rFonts w:ascii="Calibri" w:hAnsi="Calibri"/>
                <w:color w:val="000000"/>
                <w:sz w:val="20"/>
                <w:szCs w:val="20"/>
              </w:rPr>
              <w:t xml:space="preserve">действующего на основании Устава, </w:t>
            </w:r>
            <w:r w:rsidR="00B86D56" w:rsidRPr="00014AC8">
              <w:rPr>
                <w:rFonts w:ascii="Calibri" w:hAnsi="Calibri"/>
                <w:color w:val="000000"/>
                <w:sz w:val="20"/>
                <w:szCs w:val="20"/>
              </w:rPr>
              <w:t>именуемое далее «АГЕНТ», с другой стороны, и совместно именуемые «Стороны», заключили настоящий Договор о нижеследующем:</w:t>
            </w:r>
          </w:p>
        </w:tc>
      </w:tr>
      <w:tr w:rsidR="00B86D56" w:rsidRPr="004B3A3E" w14:paraId="36AAC2F8" w14:textId="77777777" w:rsidTr="00913B57">
        <w:trPr>
          <w:trHeight w:val="83"/>
        </w:trPr>
        <w:tc>
          <w:tcPr>
            <w:tcW w:w="709" w:type="dxa"/>
            <w:gridSpan w:val="3"/>
          </w:tcPr>
          <w:p w14:paraId="5F07EA79"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p>
        </w:tc>
        <w:tc>
          <w:tcPr>
            <w:tcW w:w="4536" w:type="dxa"/>
            <w:gridSpan w:val="2"/>
          </w:tcPr>
          <w:p w14:paraId="4DBB095F" w14:textId="77777777" w:rsidR="00B86D56" w:rsidRPr="00DF5244" w:rsidRDefault="00B86D56" w:rsidP="004B3A3E">
            <w:pPr>
              <w:pStyle w:val="NormalWeb"/>
              <w:spacing w:before="0" w:beforeAutospacing="0" w:after="0" w:afterAutospacing="0"/>
              <w:ind w:left="-64"/>
              <w:jc w:val="both"/>
              <w:rPr>
                <w:rFonts w:ascii="Calibri" w:hAnsi="Calibri"/>
                <w:b/>
                <w:color w:val="000000"/>
                <w:sz w:val="10"/>
                <w:szCs w:val="10"/>
                <w:u w:val="single"/>
              </w:rPr>
            </w:pPr>
          </w:p>
        </w:tc>
        <w:tc>
          <w:tcPr>
            <w:tcW w:w="627" w:type="dxa"/>
            <w:gridSpan w:val="2"/>
          </w:tcPr>
          <w:p w14:paraId="1B6368C4"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p>
        </w:tc>
        <w:tc>
          <w:tcPr>
            <w:tcW w:w="4618" w:type="dxa"/>
            <w:gridSpan w:val="2"/>
          </w:tcPr>
          <w:p w14:paraId="4FB6E638" w14:textId="77777777" w:rsidR="00B86D56" w:rsidRPr="004B3A3E" w:rsidRDefault="00B86D56" w:rsidP="004B3A3E">
            <w:pPr>
              <w:pStyle w:val="NormalWeb"/>
              <w:spacing w:before="0" w:beforeAutospacing="0" w:after="0" w:afterAutospacing="0"/>
              <w:jc w:val="both"/>
              <w:rPr>
                <w:rFonts w:ascii="Calibri" w:hAnsi="Calibri"/>
                <w:b/>
                <w:color w:val="000000"/>
                <w:sz w:val="10"/>
                <w:szCs w:val="10"/>
                <w:u w:val="single"/>
              </w:rPr>
            </w:pPr>
          </w:p>
        </w:tc>
      </w:tr>
      <w:tr w:rsidR="00B86D56" w:rsidRPr="00C80215" w14:paraId="553D5B06" w14:textId="77777777" w:rsidTr="00913B57">
        <w:trPr>
          <w:trHeight w:val="83"/>
        </w:trPr>
        <w:tc>
          <w:tcPr>
            <w:tcW w:w="709" w:type="dxa"/>
            <w:gridSpan w:val="3"/>
          </w:tcPr>
          <w:p w14:paraId="500668A7"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w:t>
            </w:r>
          </w:p>
        </w:tc>
        <w:tc>
          <w:tcPr>
            <w:tcW w:w="4536" w:type="dxa"/>
            <w:gridSpan w:val="2"/>
          </w:tcPr>
          <w:p w14:paraId="20E9B03A" w14:textId="77777777" w:rsidR="00B86D56" w:rsidRPr="00DF5244" w:rsidRDefault="00B86D56" w:rsidP="004B3A3E">
            <w:pPr>
              <w:ind w:left="-64"/>
              <w:rPr>
                <w:rFonts w:ascii="Calibri" w:hAnsi="Calibri"/>
                <w:b/>
                <w:color w:val="000000"/>
                <w:sz w:val="20"/>
                <w:szCs w:val="20"/>
                <w:u w:val="single"/>
              </w:rPr>
            </w:pPr>
            <w:r w:rsidRPr="00DF5244">
              <w:rPr>
                <w:rFonts w:ascii="Calibri" w:hAnsi="Calibri"/>
                <w:b/>
                <w:sz w:val="20"/>
                <w:szCs w:val="20"/>
              </w:rPr>
              <w:t>PREDMET UGOVORA</w:t>
            </w:r>
          </w:p>
        </w:tc>
        <w:tc>
          <w:tcPr>
            <w:tcW w:w="627" w:type="dxa"/>
            <w:gridSpan w:val="2"/>
          </w:tcPr>
          <w:p w14:paraId="401A6794"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w:t>
            </w:r>
          </w:p>
        </w:tc>
        <w:tc>
          <w:tcPr>
            <w:tcW w:w="4618" w:type="dxa"/>
            <w:gridSpan w:val="2"/>
          </w:tcPr>
          <w:p w14:paraId="50046FAF" w14:textId="77777777" w:rsidR="00B86D56" w:rsidRPr="00014AC8" w:rsidRDefault="00B86D56" w:rsidP="004B3A3E">
            <w:pPr>
              <w:pStyle w:val="NormalWeb"/>
              <w:spacing w:before="0" w:beforeAutospacing="0" w:after="0" w:afterAutospacing="0"/>
              <w:rPr>
                <w:rFonts w:ascii="Calibri" w:hAnsi="Calibri"/>
                <w:b/>
                <w:color w:val="000000"/>
                <w:sz w:val="20"/>
                <w:szCs w:val="20"/>
                <w:u w:val="single"/>
              </w:rPr>
            </w:pPr>
            <w:r w:rsidRPr="00014AC8">
              <w:rPr>
                <w:rFonts w:ascii="Calibri" w:hAnsi="Calibri"/>
                <w:b/>
                <w:sz w:val="20"/>
                <w:szCs w:val="20"/>
              </w:rPr>
              <w:t>ПРЕДМЕТ ДОГОВОРА</w:t>
            </w:r>
          </w:p>
        </w:tc>
      </w:tr>
      <w:tr w:rsidR="00B86D56" w:rsidRPr="004B3A3E" w14:paraId="67BDE35B" w14:textId="77777777" w:rsidTr="00913B57">
        <w:trPr>
          <w:trHeight w:val="83"/>
        </w:trPr>
        <w:tc>
          <w:tcPr>
            <w:tcW w:w="709" w:type="dxa"/>
            <w:gridSpan w:val="3"/>
          </w:tcPr>
          <w:p w14:paraId="2DD9D5D7"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p>
        </w:tc>
        <w:tc>
          <w:tcPr>
            <w:tcW w:w="4536" w:type="dxa"/>
            <w:gridSpan w:val="2"/>
          </w:tcPr>
          <w:p w14:paraId="18ED58B9" w14:textId="77777777" w:rsidR="00B86D56" w:rsidRPr="00DF5244" w:rsidRDefault="00B86D56" w:rsidP="004B3A3E">
            <w:pPr>
              <w:ind w:left="-64"/>
              <w:rPr>
                <w:rFonts w:ascii="Calibri" w:hAnsi="Calibri"/>
                <w:b/>
                <w:sz w:val="10"/>
                <w:szCs w:val="10"/>
              </w:rPr>
            </w:pPr>
          </w:p>
        </w:tc>
        <w:tc>
          <w:tcPr>
            <w:tcW w:w="627" w:type="dxa"/>
            <w:gridSpan w:val="2"/>
          </w:tcPr>
          <w:p w14:paraId="64716CD9"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p>
        </w:tc>
        <w:tc>
          <w:tcPr>
            <w:tcW w:w="4618" w:type="dxa"/>
            <w:gridSpan w:val="2"/>
          </w:tcPr>
          <w:p w14:paraId="6E69B126" w14:textId="77777777" w:rsidR="00B86D56" w:rsidRPr="004B3A3E" w:rsidRDefault="00B86D56" w:rsidP="004B3A3E">
            <w:pPr>
              <w:pStyle w:val="NormalWeb"/>
              <w:spacing w:before="0" w:beforeAutospacing="0" w:after="0" w:afterAutospacing="0"/>
              <w:rPr>
                <w:rFonts w:ascii="Calibri" w:hAnsi="Calibri"/>
                <w:b/>
                <w:sz w:val="10"/>
                <w:szCs w:val="10"/>
              </w:rPr>
            </w:pPr>
          </w:p>
        </w:tc>
      </w:tr>
      <w:tr w:rsidR="00B86D56" w:rsidRPr="00C80215" w14:paraId="534A93E6" w14:textId="77777777" w:rsidTr="00913B57">
        <w:trPr>
          <w:trHeight w:val="83"/>
        </w:trPr>
        <w:tc>
          <w:tcPr>
            <w:tcW w:w="709" w:type="dxa"/>
            <w:gridSpan w:val="3"/>
          </w:tcPr>
          <w:p w14:paraId="7AC81144"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w:t>
            </w:r>
          </w:p>
        </w:tc>
        <w:tc>
          <w:tcPr>
            <w:tcW w:w="4536" w:type="dxa"/>
            <w:gridSpan w:val="2"/>
          </w:tcPr>
          <w:p w14:paraId="684B5D87" w14:textId="77777777" w:rsidR="00B86D56" w:rsidRPr="00DF5244" w:rsidRDefault="00B86D56" w:rsidP="00F64452">
            <w:pPr>
              <w:ind w:left="-64"/>
              <w:jc w:val="both"/>
              <w:rPr>
                <w:rFonts w:ascii="Calibri" w:hAnsi="Calibri"/>
                <w:b/>
                <w:sz w:val="20"/>
                <w:szCs w:val="20"/>
              </w:rPr>
            </w:pPr>
            <w:r w:rsidRPr="00DF5244">
              <w:rPr>
                <w:rFonts w:ascii="Calibri" w:hAnsi="Calibri"/>
                <w:sz w:val="20"/>
                <w:szCs w:val="20"/>
              </w:rPr>
              <w:t>Kompanija se obavezuje da preda proizvod, a Agent da prima i plati u skladu sa ovim Ugovorom turističkih proizvoda, izvršenih u vremenu i po uslovima određenim ovim Ugovorom. Turistički vaučer je dokument kojim se potvrđuje činjenica predaje turističkog proizvoda i utvrđivanje prava za usluge uključene u turi.</w:t>
            </w:r>
            <w:r w:rsidRPr="00DF5244">
              <w:rPr>
                <w:sz w:val="20"/>
                <w:szCs w:val="20"/>
                <w:shd w:val="clear" w:color="auto" w:fill="FFFFFF"/>
              </w:rPr>
              <w:t xml:space="preserve"> </w:t>
            </w:r>
          </w:p>
        </w:tc>
        <w:tc>
          <w:tcPr>
            <w:tcW w:w="627" w:type="dxa"/>
            <w:gridSpan w:val="2"/>
          </w:tcPr>
          <w:p w14:paraId="2E4FFFC0" w14:textId="77777777" w:rsidR="00B86D56" w:rsidRPr="00B86D56" w:rsidRDefault="00B86D56" w:rsidP="00336100">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w:t>
            </w:r>
          </w:p>
        </w:tc>
        <w:tc>
          <w:tcPr>
            <w:tcW w:w="4618" w:type="dxa"/>
            <w:gridSpan w:val="2"/>
          </w:tcPr>
          <w:p w14:paraId="4E133E51" w14:textId="77777777" w:rsidR="00B86D56" w:rsidRPr="00014AC8" w:rsidRDefault="00B86D56" w:rsidP="003370D3">
            <w:pPr>
              <w:ind w:right="34"/>
              <w:jc w:val="both"/>
              <w:rPr>
                <w:rFonts w:ascii="Calibri" w:hAnsi="Calibri"/>
                <w:b/>
                <w:sz w:val="20"/>
                <w:szCs w:val="20"/>
              </w:rPr>
            </w:pPr>
            <w:r w:rsidRPr="00014AC8">
              <w:rPr>
                <w:rFonts w:ascii="Calibri" w:hAnsi="Calibri"/>
                <w:sz w:val="20"/>
                <w:szCs w:val="20"/>
              </w:rPr>
              <w:t>Компания обязуется передать в собственность, а Агент принять и оплатить на условиях настоящего Договора турпродукты, оформленные в сроки и на условиях, предусмотренные в соответствии с настоящим Договором.  Документом, подтверждающим факт передачи турпродукта и устанавливающим право на услуги, входящие в состав тура, является туристический ваучер.</w:t>
            </w:r>
          </w:p>
        </w:tc>
      </w:tr>
      <w:tr w:rsidR="00B86D56" w:rsidRPr="00C80215" w14:paraId="64E9DA14" w14:textId="77777777" w:rsidTr="00913B57">
        <w:trPr>
          <w:trHeight w:val="83"/>
        </w:trPr>
        <w:tc>
          <w:tcPr>
            <w:tcW w:w="709" w:type="dxa"/>
            <w:gridSpan w:val="3"/>
          </w:tcPr>
          <w:p w14:paraId="6F18BCA9"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1.2</w:t>
            </w:r>
          </w:p>
        </w:tc>
        <w:tc>
          <w:tcPr>
            <w:tcW w:w="4536" w:type="dxa"/>
            <w:gridSpan w:val="2"/>
          </w:tcPr>
          <w:p w14:paraId="230AA4FE" w14:textId="77777777" w:rsidR="00B86D56" w:rsidRPr="00DF5244" w:rsidRDefault="00B86D56" w:rsidP="00F64452">
            <w:pPr>
              <w:ind w:left="-64"/>
              <w:jc w:val="both"/>
              <w:rPr>
                <w:rFonts w:ascii="Calibri" w:hAnsi="Calibri"/>
                <w:b/>
                <w:sz w:val="20"/>
                <w:szCs w:val="20"/>
              </w:rPr>
            </w:pPr>
            <w:r w:rsidRPr="00DF5244">
              <w:rPr>
                <w:rFonts w:ascii="Calibri" w:hAnsi="Calibri"/>
                <w:sz w:val="20"/>
                <w:szCs w:val="20"/>
              </w:rPr>
              <w:t>Program putovanja, uslovi smeštaja, obroci, transfer, ekskurzije i druge usluge, kao i drugi uslovi predviđeni od strane Agenta prema ovom Ugovoru i u vezi sa tim, su definisani u vaučeru, koji je sastavni deo ovog Ugovora.</w:t>
            </w:r>
          </w:p>
        </w:tc>
        <w:tc>
          <w:tcPr>
            <w:tcW w:w="627" w:type="dxa"/>
            <w:gridSpan w:val="2"/>
          </w:tcPr>
          <w:p w14:paraId="6A687904"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1.2</w:t>
            </w:r>
          </w:p>
        </w:tc>
        <w:tc>
          <w:tcPr>
            <w:tcW w:w="4618" w:type="dxa"/>
            <w:gridSpan w:val="2"/>
          </w:tcPr>
          <w:p w14:paraId="44F77900" w14:textId="77777777" w:rsidR="00B86D56" w:rsidRPr="00014AC8" w:rsidRDefault="00B86D56" w:rsidP="003370D3">
            <w:pPr>
              <w:ind w:right="34"/>
              <w:jc w:val="both"/>
              <w:rPr>
                <w:rFonts w:ascii="Calibri" w:hAnsi="Calibri"/>
                <w:b/>
                <w:sz w:val="20"/>
                <w:szCs w:val="20"/>
              </w:rPr>
            </w:pPr>
            <w:r w:rsidRPr="00014AC8">
              <w:rPr>
                <w:rFonts w:ascii="Calibri" w:hAnsi="Calibri"/>
                <w:sz w:val="20"/>
                <w:szCs w:val="20"/>
              </w:rPr>
              <w:t xml:space="preserve">Программа поездки, условия проживания, питания, трансфер, экскурсионное и иное обслуживание, а также прочие условия, </w:t>
            </w:r>
            <w:r w:rsidRPr="00F64452">
              <w:rPr>
                <w:rFonts w:ascii="Calibri" w:hAnsi="Calibri"/>
                <w:sz w:val="20"/>
                <w:szCs w:val="20"/>
              </w:rPr>
              <w:t>предоставляе</w:t>
            </w:r>
            <w:r>
              <w:rPr>
                <w:rFonts w:ascii="Calibri" w:hAnsi="Calibri"/>
                <w:sz w:val="20"/>
                <w:szCs w:val="20"/>
              </w:rPr>
              <w:t xml:space="preserve">мые Агенту по настоящему Договору, </w:t>
            </w:r>
            <w:r w:rsidRPr="00014AC8">
              <w:rPr>
                <w:rFonts w:ascii="Calibri" w:hAnsi="Calibri"/>
                <w:sz w:val="20"/>
                <w:szCs w:val="20"/>
              </w:rPr>
              <w:t>изложены в ваучере, являющемся неотъемлемой частью Договора.</w:t>
            </w:r>
          </w:p>
        </w:tc>
      </w:tr>
      <w:tr w:rsidR="00B86D56" w:rsidRPr="00C80215" w14:paraId="0509F40F" w14:textId="77777777" w:rsidTr="00913B57">
        <w:trPr>
          <w:trHeight w:val="83"/>
        </w:trPr>
        <w:tc>
          <w:tcPr>
            <w:tcW w:w="709" w:type="dxa"/>
            <w:gridSpan w:val="3"/>
          </w:tcPr>
          <w:p w14:paraId="7A600C60"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1.3</w:t>
            </w:r>
          </w:p>
        </w:tc>
        <w:tc>
          <w:tcPr>
            <w:tcW w:w="4536" w:type="dxa"/>
            <w:gridSpan w:val="2"/>
          </w:tcPr>
          <w:p w14:paraId="51C7BA48" w14:textId="77777777" w:rsidR="00B86D56" w:rsidRPr="003F4AF7" w:rsidRDefault="00B86D56" w:rsidP="00F64452">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Program se </w:t>
            </w:r>
            <w:proofErr w:type="spellStart"/>
            <w:r w:rsidRPr="003F4AF7">
              <w:rPr>
                <w:rFonts w:ascii="Calibri" w:hAnsi="Calibri"/>
                <w:sz w:val="20"/>
                <w:szCs w:val="20"/>
                <w:shd w:val="clear" w:color="auto" w:fill="FFFFFF"/>
                <w:lang w:val="en-US"/>
              </w:rPr>
              <w:t>formira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inicijativu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po </w:t>
            </w:r>
            <w:proofErr w:type="spellStart"/>
            <w:r w:rsidRPr="003F4AF7">
              <w:rPr>
                <w:rFonts w:ascii="Calibri" w:hAnsi="Calibri"/>
                <w:sz w:val="20"/>
                <w:szCs w:val="20"/>
                <w:shd w:val="clear" w:color="auto" w:fill="FFFFFF"/>
                <w:lang w:val="en-US"/>
              </w:rPr>
              <w:t>nalogu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mušterije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uključenih</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turi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implementacija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nosi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turistički</w:t>
            </w:r>
            <w:proofErr w:type="spellEnd"/>
            <w:r w:rsidRPr="003F4AF7">
              <w:rPr>
                <w:rFonts w:ascii="Calibri" w:hAnsi="Calibri"/>
                <w:sz w:val="20"/>
                <w:szCs w:val="20"/>
                <w:shd w:val="clear" w:color="auto" w:fill="FFFFFF"/>
                <w:lang w:val="en-US"/>
              </w:rPr>
              <w:t xml:space="preserve"> Agent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dogovorene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uspostavljene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zahtev</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zastupnika</w:t>
            </w:r>
            <w:proofErr w:type="spellEnd"/>
            <w:r w:rsidRPr="003F4AF7">
              <w:rPr>
                <w:rFonts w:ascii="Calibri" w:hAnsi="Calibri"/>
                <w:sz w:val="20"/>
                <w:szCs w:val="20"/>
                <w:shd w:val="clear" w:color="auto" w:fill="FFFFFF"/>
                <w:lang w:val="en-US"/>
              </w:rPr>
              <w:t>.</w:t>
            </w:r>
          </w:p>
        </w:tc>
        <w:tc>
          <w:tcPr>
            <w:tcW w:w="627" w:type="dxa"/>
            <w:gridSpan w:val="2"/>
          </w:tcPr>
          <w:p w14:paraId="76423C49"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1.3</w:t>
            </w:r>
          </w:p>
        </w:tc>
        <w:tc>
          <w:tcPr>
            <w:tcW w:w="4618" w:type="dxa"/>
            <w:gridSpan w:val="2"/>
          </w:tcPr>
          <w:p w14:paraId="660FBE71"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Программа формируется Компанией по своему усмотрению либо по заданию туриста или иного заказчика тура. Комплекс услуг, входящих в тур, реализацию которого туристу осуществляет Агент на условиях настоящего Договора, согласовывается и устанавливается Компанией и Агентом на основании заявки Агента.</w:t>
            </w:r>
          </w:p>
        </w:tc>
      </w:tr>
      <w:tr w:rsidR="00B86D56" w:rsidRPr="00C80215" w14:paraId="04799B2F" w14:textId="77777777" w:rsidTr="00913B57">
        <w:trPr>
          <w:trHeight w:val="83"/>
        </w:trPr>
        <w:tc>
          <w:tcPr>
            <w:tcW w:w="709" w:type="dxa"/>
            <w:gridSpan w:val="3"/>
          </w:tcPr>
          <w:p w14:paraId="69E4925A"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1.4</w:t>
            </w:r>
          </w:p>
        </w:tc>
        <w:tc>
          <w:tcPr>
            <w:tcW w:w="4536" w:type="dxa"/>
            <w:gridSpan w:val="2"/>
          </w:tcPr>
          <w:p w14:paraId="00CF7BAA" w14:textId="77777777" w:rsidR="00B86D56" w:rsidRPr="00DF5244" w:rsidRDefault="00B86D56" w:rsidP="00F64452">
            <w:pPr>
              <w:ind w:left="-64"/>
              <w:jc w:val="both"/>
              <w:rPr>
                <w:rFonts w:ascii="Calibri" w:hAnsi="Calibri"/>
                <w:sz w:val="20"/>
                <w:szCs w:val="20"/>
              </w:rPr>
            </w:pPr>
            <w:r w:rsidRPr="00DF5244">
              <w:rPr>
                <w:rFonts w:ascii="Calibri" w:hAnsi="Calibri"/>
                <w:sz w:val="20"/>
                <w:szCs w:val="20"/>
                <w:shd w:val="clear" w:color="auto" w:fill="FFFFFF"/>
              </w:rPr>
              <w:t>Kompanija pruža Agentu za kasniju prodaju turistički proizvodi koji je naveden u predmetu ugovora Agenta u skladu sa dogovorenim svojstvima potrošača jednog turističkog proizvoda, ali Komapnija ne odgovara za protivrečnost turističkog proizvoda i turistička očekivanja .</w:t>
            </w:r>
          </w:p>
        </w:tc>
        <w:tc>
          <w:tcPr>
            <w:tcW w:w="627" w:type="dxa"/>
            <w:gridSpan w:val="2"/>
          </w:tcPr>
          <w:p w14:paraId="32C7CAA0"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1.4</w:t>
            </w:r>
          </w:p>
        </w:tc>
        <w:tc>
          <w:tcPr>
            <w:tcW w:w="4618" w:type="dxa"/>
            <w:gridSpan w:val="2"/>
          </w:tcPr>
          <w:p w14:paraId="35B539DD"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Компания предоставляет Агенту для последующей реализации туристский продукт, указанный в заявке Агента в соответствии с оговоренными сторонами потребительскими свойствами туристского продукта, но не несет ответственности за несоответствие туристского продукта ожиданиям туриста.</w:t>
            </w:r>
          </w:p>
        </w:tc>
      </w:tr>
      <w:tr w:rsidR="00B86D56" w:rsidRPr="004B3A3E" w14:paraId="69E8B7DA" w14:textId="77777777" w:rsidTr="00913B57">
        <w:trPr>
          <w:trHeight w:val="83"/>
        </w:trPr>
        <w:tc>
          <w:tcPr>
            <w:tcW w:w="709" w:type="dxa"/>
            <w:gridSpan w:val="3"/>
          </w:tcPr>
          <w:p w14:paraId="4843053C"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p>
        </w:tc>
        <w:tc>
          <w:tcPr>
            <w:tcW w:w="4536" w:type="dxa"/>
            <w:gridSpan w:val="2"/>
          </w:tcPr>
          <w:p w14:paraId="4E2C9A40" w14:textId="77777777" w:rsidR="00B86D56" w:rsidRPr="00DF5244" w:rsidRDefault="00B86D56" w:rsidP="004B3A3E">
            <w:pPr>
              <w:ind w:left="-64"/>
              <w:jc w:val="both"/>
              <w:rPr>
                <w:rFonts w:ascii="Calibri" w:hAnsi="Calibri"/>
                <w:sz w:val="10"/>
                <w:szCs w:val="10"/>
              </w:rPr>
            </w:pPr>
          </w:p>
        </w:tc>
        <w:tc>
          <w:tcPr>
            <w:tcW w:w="627" w:type="dxa"/>
            <w:gridSpan w:val="2"/>
          </w:tcPr>
          <w:p w14:paraId="20265FB8"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p>
        </w:tc>
        <w:tc>
          <w:tcPr>
            <w:tcW w:w="4618" w:type="dxa"/>
            <w:gridSpan w:val="2"/>
          </w:tcPr>
          <w:p w14:paraId="7B32E0D8" w14:textId="77777777" w:rsidR="00B86D56" w:rsidRPr="004B3A3E" w:rsidRDefault="00B86D56" w:rsidP="003370D3">
            <w:pPr>
              <w:ind w:right="34"/>
              <w:jc w:val="both"/>
              <w:rPr>
                <w:rFonts w:ascii="Calibri" w:hAnsi="Calibri"/>
                <w:sz w:val="10"/>
                <w:szCs w:val="10"/>
              </w:rPr>
            </w:pPr>
          </w:p>
        </w:tc>
      </w:tr>
      <w:tr w:rsidR="00B86D56" w:rsidRPr="00C80215" w14:paraId="5E6901C0" w14:textId="77777777" w:rsidTr="00913B57">
        <w:trPr>
          <w:trHeight w:val="83"/>
        </w:trPr>
        <w:tc>
          <w:tcPr>
            <w:tcW w:w="709" w:type="dxa"/>
            <w:gridSpan w:val="3"/>
          </w:tcPr>
          <w:p w14:paraId="1FE209ED"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w:t>
            </w:r>
          </w:p>
        </w:tc>
        <w:tc>
          <w:tcPr>
            <w:tcW w:w="4536" w:type="dxa"/>
            <w:gridSpan w:val="2"/>
          </w:tcPr>
          <w:p w14:paraId="3DA399DF" w14:textId="77777777" w:rsidR="00B86D56" w:rsidRPr="00DF5244" w:rsidRDefault="00B86D56" w:rsidP="004B3A3E">
            <w:pPr>
              <w:ind w:left="-64"/>
              <w:jc w:val="both"/>
              <w:rPr>
                <w:rFonts w:ascii="Calibri" w:hAnsi="Calibri"/>
                <w:b/>
                <w:sz w:val="20"/>
                <w:szCs w:val="20"/>
              </w:rPr>
            </w:pPr>
            <w:r w:rsidRPr="00DF5244">
              <w:rPr>
                <w:rFonts w:ascii="Calibri" w:hAnsi="Calibri"/>
                <w:b/>
                <w:sz w:val="20"/>
                <w:szCs w:val="20"/>
                <w:shd w:val="clear" w:color="auto" w:fill="FFFFFF"/>
              </w:rPr>
              <w:t>USLOVI IZVRŠENJA</w:t>
            </w:r>
          </w:p>
        </w:tc>
        <w:tc>
          <w:tcPr>
            <w:tcW w:w="627" w:type="dxa"/>
            <w:gridSpan w:val="2"/>
          </w:tcPr>
          <w:p w14:paraId="4852D282"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w:t>
            </w:r>
          </w:p>
        </w:tc>
        <w:tc>
          <w:tcPr>
            <w:tcW w:w="4618" w:type="dxa"/>
            <w:gridSpan w:val="2"/>
          </w:tcPr>
          <w:p w14:paraId="2C629E8B" w14:textId="77777777" w:rsidR="00B86D56" w:rsidRPr="00014AC8" w:rsidRDefault="00B86D56" w:rsidP="003370D3">
            <w:pPr>
              <w:ind w:right="34"/>
              <w:jc w:val="both"/>
              <w:rPr>
                <w:rFonts w:ascii="Calibri" w:hAnsi="Calibri"/>
                <w:sz w:val="20"/>
                <w:szCs w:val="20"/>
              </w:rPr>
            </w:pPr>
            <w:r w:rsidRPr="00014AC8">
              <w:rPr>
                <w:rFonts w:ascii="Calibri" w:hAnsi="Calibri"/>
                <w:b/>
                <w:sz w:val="20"/>
                <w:szCs w:val="20"/>
              </w:rPr>
              <w:t>УСЛОВИЯ ИСПОЛНЕНИЯ ДОГОВОРА</w:t>
            </w:r>
          </w:p>
        </w:tc>
      </w:tr>
      <w:tr w:rsidR="00B86D56" w:rsidRPr="004B3A3E" w14:paraId="633C89B7" w14:textId="77777777" w:rsidTr="00913B57">
        <w:trPr>
          <w:trHeight w:val="83"/>
        </w:trPr>
        <w:tc>
          <w:tcPr>
            <w:tcW w:w="709" w:type="dxa"/>
            <w:gridSpan w:val="3"/>
          </w:tcPr>
          <w:p w14:paraId="7D7518FC"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p>
        </w:tc>
        <w:tc>
          <w:tcPr>
            <w:tcW w:w="4536" w:type="dxa"/>
            <w:gridSpan w:val="2"/>
          </w:tcPr>
          <w:p w14:paraId="104C6D84" w14:textId="77777777" w:rsidR="00B86D56" w:rsidRPr="00DF5244" w:rsidRDefault="00B86D56" w:rsidP="004B3A3E">
            <w:pPr>
              <w:ind w:left="-64"/>
              <w:jc w:val="both"/>
              <w:rPr>
                <w:rFonts w:ascii="Calibri" w:hAnsi="Calibri"/>
                <w:b/>
                <w:sz w:val="10"/>
                <w:szCs w:val="10"/>
              </w:rPr>
            </w:pPr>
          </w:p>
        </w:tc>
        <w:tc>
          <w:tcPr>
            <w:tcW w:w="627" w:type="dxa"/>
            <w:gridSpan w:val="2"/>
          </w:tcPr>
          <w:p w14:paraId="5F121F11"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p>
        </w:tc>
        <w:tc>
          <w:tcPr>
            <w:tcW w:w="4618" w:type="dxa"/>
            <w:gridSpan w:val="2"/>
          </w:tcPr>
          <w:p w14:paraId="553EBF44" w14:textId="77777777" w:rsidR="00B86D56" w:rsidRPr="004B3A3E" w:rsidRDefault="00B86D56" w:rsidP="003370D3">
            <w:pPr>
              <w:ind w:right="34"/>
              <w:jc w:val="both"/>
              <w:rPr>
                <w:rFonts w:ascii="Calibri" w:hAnsi="Calibri"/>
                <w:b/>
                <w:sz w:val="10"/>
                <w:szCs w:val="10"/>
              </w:rPr>
            </w:pPr>
          </w:p>
        </w:tc>
      </w:tr>
      <w:tr w:rsidR="00B86D56" w:rsidRPr="00C80215" w14:paraId="326BB783" w14:textId="77777777" w:rsidTr="00913B57">
        <w:trPr>
          <w:trHeight w:val="83"/>
        </w:trPr>
        <w:tc>
          <w:tcPr>
            <w:tcW w:w="709" w:type="dxa"/>
            <w:gridSpan w:val="3"/>
          </w:tcPr>
          <w:p w14:paraId="247C0E8B"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2.1</w:t>
            </w:r>
          </w:p>
        </w:tc>
        <w:tc>
          <w:tcPr>
            <w:tcW w:w="4536" w:type="dxa"/>
            <w:gridSpan w:val="2"/>
          </w:tcPr>
          <w:p w14:paraId="4646B4E6" w14:textId="77777777" w:rsidR="00B86D56" w:rsidRPr="003F4AF7" w:rsidRDefault="00B86D56" w:rsidP="00F64452">
            <w:pPr>
              <w:tabs>
                <w:tab w:val="num" w:pos="2007"/>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nudi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cenovnik</w:t>
            </w:r>
            <w:proofErr w:type="spellEnd"/>
            <w:r w:rsidRPr="003F4AF7">
              <w:rPr>
                <w:rFonts w:ascii="Calibri" w:hAnsi="Calibri"/>
                <w:sz w:val="20"/>
                <w:szCs w:val="20"/>
                <w:shd w:val="clear" w:color="auto" w:fill="FFFFFF"/>
                <w:lang w:val="en-US"/>
              </w:rPr>
              <w:t xml:space="preserve">, koji </w:t>
            </w:r>
            <w:proofErr w:type="spellStart"/>
            <w:r w:rsidRPr="003F4AF7">
              <w:rPr>
                <w:rFonts w:ascii="Calibri" w:hAnsi="Calibri"/>
                <w:sz w:val="20"/>
                <w:szCs w:val="20"/>
                <w:shd w:val="clear" w:color="auto" w:fill="FFFFFF"/>
                <w:lang w:val="en-US"/>
              </w:rPr>
              <w:t>sadrži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putovanja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realizacije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ponuđenog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w:t>
            </w:r>
          </w:p>
        </w:tc>
        <w:tc>
          <w:tcPr>
            <w:tcW w:w="627" w:type="dxa"/>
            <w:gridSpan w:val="2"/>
          </w:tcPr>
          <w:p w14:paraId="2196C38F"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2.1</w:t>
            </w:r>
          </w:p>
        </w:tc>
        <w:tc>
          <w:tcPr>
            <w:tcW w:w="4618" w:type="dxa"/>
            <w:gridSpan w:val="2"/>
          </w:tcPr>
          <w:p w14:paraId="2FD8FCEC"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Компания предоставляет Агенту прайс-листы, в котором указываются условия и стоимость реализации предлагаемых турпродуктов.</w:t>
            </w:r>
          </w:p>
        </w:tc>
      </w:tr>
      <w:tr w:rsidR="00B86D56" w:rsidRPr="00C80215" w14:paraId="675CC407" w14:textId="77777777" w:rsidTr="00913B57">
        <w:trPr>
          <w:trHeight w:val="83"/>
        </w:trPr>
        <w:tc>
          <w:tcPr>
            <w:tcW w:w="709" w:type="dxa"/>
            <w:gridSpan w:val="3"/>
          </w:tcPr>
          <w:p w14:paraId="696BE4E5"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2.2</w:t>
            </w:r>
          </w:p>
        </w:tc>
        <w:tc>
          <w:tcPr>
            <w:tcW w:w="4536" w:type="dxa"/>
            <w:gridSpan w:val="2"/>
          </w:tcPr>
          <w:p w14:paraId="6B3909E5" w14:textId="77777777" w:rsidR="00B86D56" w:rsidRPr="003F4AF7" w:rsidRDefault="00B86D56" w:rsidP="00F64452">
            <w:pPr>
              <w:tabs>
                <w:tab w:val="num" w:pos="2007"/>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Za </w:t>
            </w:r>
            <w:proofErr w:type="spellStart"/>
            <w:r w:rsidRPr="003F4AF7">
              <w:rPr>
                <w:rFonts w:ascii="Calibri" w:hAnsi="Calibri"/>
                <w:sz w:val="20"/>
                <w:szCs w:val="20"/>
                <w:shd w:val="clear" w:color="auto" w:fill="FFFFFF"/>
                <w:lang w:val="en-US"/>
              </w:rPr>
              <w:t>rezervacije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 xml:space="preserve"> Agent </w:t>
            </w:r>
            <w:proofErr w:type="spellStart"/>
            <w:r w:rsidRPr="003F4AF7">
              <w:rPr>
                <w:rFonts w:ascii="Calibri" w:hAnsi="Calibri"/>
                <w:sz w:val="20"/>
                <w:szCs w:val="20"/>
                <w:shd w:val="clear" w:color="auto" w:fill="FFFFFF"/>
                <w:lang w:val="en-US"/>
              </w:rPr>
              <w:t>šalje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Kompaniji</w:t>
            </w:r>
            <w:proofErr w:type="spellEnd"/>
            <w:r w:rsidRPr="003F4AF7">
              <w:rPr>
                <w:rFonts w:ascii="Calibri" w:hAnsi="Calibri"/>
                <w:sz w:val="20"/>
                <w:szCs w:val="20"/>
                <w:shd w:val="clear" w:color="auto" w:fill="FFFFFF"/>
                <w:lang w:val="en-US"/>
              </w:rPr>
              <w:t xml:space="preserve"> e-mail </w:t>
            </w:r>
            <w:proofErr w:type="spellStart"/>
            <w:r w:rsidRPr="003F4AF7">
              <w:rPr>
                <w:rFonts w:ascii="Calibri" w:hAnsi="Calibri"/>
                <w:sz w:val="20"/>
                <w:szCs w:val="20"/>
                <w:shd w:val="clear" w:color="auto" w:fill="FFFFFF"/>
                <w:lang w:val="en-US"/>
              </w:rPr>
              <w:t>najavu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rezervacije</w:t>
            </w:r>
            <w:proofErr w:type="spellEnd"/>
            <w:r w:rsidRPr="003F4AF7">
              <w:rPr>
                <w:rFonts w:ascii="Calibri" w:hAnsi="Calibri"/>
                <w:sz w:val="20"/>
                <w:szCs w:val="20"/>
                <w:shd w:val="clear" w:color="auto" w:fill="FFFFFF"/>
                <w:lang w:val="en-US"/>
              </w:rPr>
              <w:t>.</w:t>
            </w:r>
          </w:p>
        </w:tc>
        <w:tc>
          <w:tcPr>
            <w:tcW w:w="627" w:type="dxa"/>
            <w:gridSpan w:val="2"/>
          </w:tcPr>
          <w:p w14:paraId="063D74D4"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2.2</w:t>
            </w:r>
          </w:p>
        </w:tc>
        <w:tc>
          <w:tcPr>
            <w:tcW w:w="4618" w:type="dxa"/>
            <w:gridSpan w:val="2"/>
          </w:tcPr>
          <w:p w14:paraId="7EB7AC5F"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 xml:space="preserve">Для бронирования любого из турпродуктов Агент направляет Компании электронной почтой Заявку на бронирование. </w:t>
            </w:r>
          </w:p>
        </w:tc>
      </w:tr>
      <w:tr w:rsidR="00B86D56" w:rsidRPr="00C80215" w14:paraId="475B53F7" w14:textId="77777777" w:rsidTr="00913B57">
        <w:trPr>
          <w:trHeight w:val="83"/>
        </w:trPr>
        <w:tc>
          <w:tcPr>
            <w:tcW w:w="709" w:type="dxa"/>
            <w:gridSpan w:val="3"/>
          </w:tcPr>
          <w:p w14:paraId="6CD922C6"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2.3</w:t>
            </w:r>
          </w:p>
        </w:tc>
        <w:tc>
          <w:tcPr>
            <w:tcW w:w="4536" w:type="dxa"/>
            <w:gridSpan w:val="2"/>
          </w:tcPr>
          <w:p w14:paraId="6117E4CA" w14:textId="77777777" w:rsidR="00B86D56" w:rsidRPr="003F4AF7" w:rsidRDefault="00B86D56" w:rsidP="0099300E">
            <w:pPr>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stanju</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obezbedi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traženi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w:t>
            </w:r>
            <w:proofErr w:type="spellEnd"/>
            <w:r w:rsidRPr="003F4AF7">
              <w:rPr>
                <w:rFonts w:ascii="Calibri" w:hAnsi="Calibri"/>
                <w:sz w:val="20"/>
                <w:szCs w:val="20"/>
                <w:shd w:val="clear" w:color="auto" w:fill="FFFFFF"/>
                <w:lang w:val="en-US"/>
              </w:rPr>
              <w:t xml:space="preserve">, o tome </w:t>
            </w:r>
            <w:proofErr w:type="spellStart"/>
            <w:r w:rsidRPr="003F4AF7">
              <w:rPr>
                <w:rFonts w:ascii="Calibri" w:hAnsi="Calibri"/>
                <w:sz w:val="20"/>
                <w:szCs w:val="20"/>
                <w:shd w:val="clear" w:color="auto" w:fill="FFFFFF"/>
                <w:lang w:val="en-US"/>
              </w:rPr>
              <w:t>informiše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tokom</w:t>
            </w:r>
            <w:proofErr w:type="spellEnd"/>
            <w:r w:rsidRPr="003F4AF7">
              <w:rPr>
                <w:rFonts w:ascii="Calibri" w:hAnsi="Calibri"/>
                <w:sz w:val="20"/>
                <w:szCs w:val="20"/>
                <w:shd w:val="clear" w:color="auto" w:fill="FFFFFF"/>
                <w:lang w:val="en-US"/>
              </w:rPr>
              <w:t xml:space="preserve"> 48 </w:t>
            </w:r>
            <w:proofErr w:type="spellStart"/>
            <w:r w:rsidRPr="003F4AF7">
              <w:rPr>
                <w:rFonts w:ascii="Calibri" w:hAnsi="Calibri"/>
                <w:sz w:val="20"/>
                <w:szCs w:val="20"/>
                <w:shd w:val="clear" w:color="auto" w:fill="FFFFFF"/>
                <w:lang w:val="en-US"/>
              </w:rPr>
              <w:t>sata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pisanoj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formi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izdaje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profakturu</w:t>
            </w:r>
            <w:proofErr w:type="spellEnd"/>
            <w:r w:rsidRPr="003F4AF7">
              <w:rPr>
                <w:rFonts w:ascii="Calibri" w:hAnsi="Calibri"/>
                <w:sz w:val="20"/>
                <w:szCs w:val="20"/>
                <w:shd w:val="clear" w:color="auto" w:fill="FFFFFF"/>
                <w:lang w:val="en-US"/>
              </w:rPr>
              <w:t>.</w:t>
            </w:r>
          </w:p>
        </w:tc>
        <w:tc>
          <w:tcPr>
            <w:tcW w:w="627" w:type="dxa"/>
            <w:gridSpan w:val="2"/>
          </w:tcPr>
          <w:p w14:paraId="6CB0F1B9"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2.3</w:t>
            </w:r>
          </w:p>
        </w:tc>
        <w:tc>
          <w:tcPr>
            <w:tcW w:w="4618" w:type="dxa"/>
            <w:gridSpan w:val="2"/>
          </w:tcPr>
          <w:p w14:paraId="5B3625F7"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При наличии возможности предоставления запрошенного турпродукта Компания в течение 48 часов сообщает в письменной форме об этом Агенту и выставляет счет к оплате.</w:t>
            </w:r>
          </w:p>
        </w:tc>
      </w:tr>
      <w:tr w:rsidR="00B86D56" w:rsidRPr="00C80215" w14:paraId="5095BB6F" w14:textId="77777777" w:rsidTr="00913B57">
        <w:trPr>
          <w:trHeight w:val="83"/>
        </w:trPr>
        <w:tc>
          <w:tcPr>
            <w:tcW w:w="709" w:type="dxa"/>
            <w:gridSpan w:val="3"/>
          </w:tcPr>
          <w:p w14:paraId="15B0FF67"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2.4</w:t>
            </w:r>
          </w:p>
        </w:tc>
        <w:tc>
          <w:tcPr>
            <w:tcW w:w="4536" w:type="dxa"/>
            <w:gridSpan w:val="2"/>
          </w:tcPr>
          <w:p w14:paraId="4242CFA2" w14:textId="77777777" w:rsidR="00B86D56" w:rsidRPr="00DF5244" w:rsidRDefault="00B86D56" w:rsidP="00501C0D">
            <w:pPr>
              <w:ind w:left="-64"/>
              <w:jc w:val="both"/>
              <w:rPr>
                <w:rFonts w:ascii="Calibri" w:hAnsi="Calibri"/>
                <w:sz w:val="20"/>
                <w:szCs w:val="20"/>
              </w:rPr>
            </w:pPr>
            <w:r w:rsidRPr="00DF5244">
              <w:rPr>
                <w:rFonts w:ascii="Calibri" w:hAnsi="Calibri"/>
                <w:sz w:val="20"/>
                <w:szCs w:val="20"/>
                <w:shd w:val="clear" w:color="auto" w:fill="FFFFFF"/>
              </w:rPr>
              <w:t>U slučaju nemogućnosti pružanja turističkog proizvoda po traženim uslovima (uključujući nedostatak slobodnih mesta), Kompanija nudi alternativne varijante (termine i rute).</w:t>
            </w:r>
          </w:p>
        </w:tc>
        <w:tc>
          <w:tcPr>
            <w:tcW w:w="627" w:type="dxa"/>
            <w:gridSpan w:val="2"/>
          </w:tcPr>
          <w:p w14:paraId="1824630E"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2.4</w:t>
            </w:r>
          </w:p>
        </w:tc>
        <w:tc>
          <w:tcPr>
            <w:tcW w:w="4618" w:type="dxa"/>
            <w:gridSpan w:val="2"/>
          </w:tcPr>
          <w:p w14:paraId="46F8C476"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 xml:space="preserve">В случае невозможности предоставления турпродукта на заказанных условиях (в том числе в связи с отсутствием свободных мест) Компания предлагает альтернативные варианты (сроки и </w:t>
            </w:r>
            <w:r w:rsidRPr="00014AC8">
              <w:rPr>
                <w:rFonts w:ascii="Calibri" w:hAnsi="Calibri"/>
                <w:sz w:val="20"/>
                <w:szCs w:val="20"/>
              </w:rPr>
              <w:lastRenderedPageBreak/>
              <w:t>маршруты).</w:t>
            </w:r>
          </w:p>
        </w:tc>
      </w:tr>
      <w:tr w:rsidR="00B86D56" w:rsidRPr="00C80215" w14:paraId="57CC2329" w14:textId="77777777" w:rsidTr="00913B57">
        <w:trPr>
          <w:trHeight w:val="83"/>
        </w:trPr>
        <w:tc>
          <w:tcPr>
            <w:tcW w:w="709" w:type="dxa"/>
            <w:gridSpan w:val="3"/>
          </w:tcPr>
          <w:p w14:paraId="1B445FA0"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2.5</w:t>
            </w:r>
          </w:p>
        </w:tc>
        <w:tc>
          <w:tcPr>
            <w:tcW w:w="4536" w:type="dxa"/>
            <w:gridSpan w:val="2"/>
          </w:tcPr>
          <w:p w14:paraId="29154FD9" w14:textId="77777777" w:rsidR="00B86D56" w:rsidRPr="003F4AF7" w:rsidRDefault="00B86D56" w:rsidP="0099300E">
            <w:pPr>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je Agent </w:t>
            </w:r>
            <w:proofErr w:type="spellStart"/>
            <w:r w:rsidRPr="003F4AF7">
              <w:rPr>
                <w:rFonts w:ascii="Calibri" w:hAnsi="Calibri"/>
                <w:sz w:val="20"/>
                <w:szCs w:val="20"/>
                <w:shd w:val="clear" w:color="auto" w:fill="FFFFFF"/>
                <w:lang w:val="en-US"/>
              </w:rPr>
              <w:t>saglasan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alternativnim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varijantama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predloženim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šalje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novi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zahtev</w:t>
            </w:r>
            <w:proofErr w:type="spellEnd"/>
            <w:r w:rsidRPr="003F4AF7">
              <w:rPr>
                <w:rFonts w:ascii="Calibri" w:hAnsi="Calibri"/>
                <w:sz w:val="20"/>
                <w:szCs w:val="20"/>
                <w:shd w:val="clear" w:color="auto" w:fill="FFFFFF"/>
                <w:lang w:val="en-US"/>
              </w:rPr>
              <w:t xml:space="preserve"> koji </w:t>
            </w:r>
            <w:proofErr w:type="spellStart"/>
            <w:r w:rsidRPr="003F4AF7">
              <w:rPr>
                <w:rFonts w:ascii="Calibri" w:hAnsi="Calibri"/>
                <w:sz w:val="20"/>
                <w:szCs w:val="20"/>
                <w:shd w:val="clear" w:color="auto" w:fill="FFFFFF"/>
                <w:lang w:val="en-US"/>
              </w:rPr>
              <w:t>sadrži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alternativnog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Primarni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zahtev</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ovom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smatra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ništavnim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agent ne pristane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alternativnu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varijantu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predloženu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on prima </w:t>
            </w:r>
            <w:proofErr w:type="spellStart"/>
            <w:r w:rsidRPr="003F4AF7">
              <w:rPr>
                <w:rFonts w:ascii="Calibri" w:hAnsi="Calibri"/>
                <w:sz w:val="20"/>
                <w:szCs w:val="20"/>
                <w:shd w:val="clear" w:color="auto" w:fill="FFFFFF"/>
                <w:lang w:val="en-US"/>
              </w:rPr>
              <w:t>punu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otplatu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takvog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otkazivanja</w:t>
            </w:r>
            <w:proofErr w:type="spellEnd"/>
            <w:r w:rsidRPr="003F4AF7">
              <w:rPr>
                <w:rFonts w:ascii="Calibri" w:hAnsi="Calibri"/>
                <w:sz w:val="20"/>
                <w:szCs w:val="20"/>
                <w:shd w:val="clear" w:color="auto" w:fill="FFFFFF"/>
                <w:lang w:val="en-US"/>
              </w:rPr>
              <w:t xml:space="preserve"> 15 dana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ali</w:t>
            </w:r>
            <w:proofErr w:type="spellEnd"/>
            <w:r w:rsidRPr="003F4AF7">
              <w:rPr>
                <w:rFonts w:ascii="Calibri" w:hAnsi="Calibri"/>
                <w:sz w:val="20"/>
                <w:szCs w:val="20"/>
                <w:shd w:val="clear" w:color="auto" w:fill="FFFFFF"/>
                <w:lang w:val="en-US"/>
              </w:rPr>
              <w:t xml:space="preserve"> ne </w:t>
            </w:r>
            <w:proofErr w:type="spellStart"/>
            <w:r w:rsidRPr="003F4AF7">
              <w:rPr>
                <w:rFonts w:ascii="Calibri" w:hAnsi="Calibri"/>
                <w:sz w:val="20"/>
                <w:szCs w:val="20"/>
                <w:shd w:val="clear" w:color="auto" w:fill="FFFFFF"/>
                <w:lang w:val="en-US"/>
              </w:rPr>
              <w:t>više</w:t>
            </w:r>
            <w:proofErr w:type="spellEnd"/>
            <w:r w:rsidRPr="003F4AF7">
              <w:rPr>
                <w:rFonts w:ascii="Calibri" w:hAnsi="Calibri"/>
                <w:sz w:val="20"/>
                <w:szCs w:val="20"/>
                <w:shd w:val="clear" w:color="auto" w:fill="FFFFFF"/>
                <w:lang w:val="en-US"/>
              </w:rPr>
              <w:t xml:space="preserve"> od 24 </w:t>
            </w:r>
            <w:proofErr w:type="spellStart"/>
            <w:r w:rsidRPr="003F4AF7">
              <w:rPr>
                <w:rFonts w:ascii="Calibri" w:hAnsi="Calibri"/>
                <w:sz w:val="20"/>
                <w:szCs w:val="20"/>
                <w:shd w:val="clear" w:color="auto" w:fill="FFFFFF"/>
                <w:lang w:val="en-US"/>
              </w:rPr>
              <w:t>sata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nakon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prijema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alternativne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varijante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manje</w:t>
            </w:r>
            <w:proofErr w:type="spellEnd"/>
            <w:r w:rsidRPr="003F4AF7">
              <w:rPr>
                <w:rFonts w:ascii="Calibri" w:hAnsi="Calibri"/>
                <w:sz w:val="20"/>
                <w:szCs w:val="20"/>
                <w:shd w:val="clear" w:color="auto" w:fill="FFFFFF"/>
                <w:lang w:val="en-US"/>
              </w:rPr>
              <w:t xml:space="preserve"> od 7 dana do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w:t>
            </w:r>
          </w:p>
        </w:tc>
        <w:tc>
          <w:tcPr>
            <w:tcW w:w="627" w:type="dxa"/>
            <w:gridSpan w:val="2"/>
          </w:tcPr>
          <w:p w14:paraId="31A4FFB1" w14:textId="77777777" w:rsidR="00B86D56" w:rsidRPr="00B86D56" w:rsidRDefault="00B86D56" w:rsidP="00CA5CBF">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2.5</w:t>
            </w:r>
          </w:p>
        </w:tc>
        <w:tc>
          <w:tcPr>
            <w:tcW w:w="4618" w:type="dxa"/>
            <w:gridSpan w:val="2"/>
          </w:tcPr>
          <w:p w14:paraId="21F1E432"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Агент, согласный на предложенный Компанией альтернативный вариант, направляет Компании Заявку с указанием условий альтернативного турпродукта. Первоначальный заказ при этом считается аннулированным. Агент, не согласный на предложенный Компанией альтернативный вариант турпродукта, получает полный возврат внесенных им денежных средств в случае, если такой отказ происходит за 15 дней до начала поездки или не более, чем через 24 часа после получения альтернативного варианта турпродукта, если до начала тура остается менее 7 дней.</w:t>
            </w:r>
          </w:p>
        </w:tc>
      </w:tr>
      <w:tr w:rsidR="00B86D56" w:rsidRPr="00C80215" w14:paraId="603C96F8" w14:textId="77777777" w:rsidTr="00913B57">
        <w:trPr>
          <w:trHeight w:val="83"/>
        </w:trPr>
        <w:tc>
          <w:tcPr>
            <w:tcW w:w="709" w:type="dxa"/>
            <w:gridSpan w:val="3"/>
          </w:tcPr>
          <w:p w14:paraId="4D6DC34C"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2.6</w:t>
            </w:r>
          </w:p>
        </w:tc>
        <w:tc>
          <w:tcPr>
            <w:tcW w:w="4536" w:type="dxa"/>
            <w:gridSpan w:val="2"/>
          </w:tcPr>
          <w:p w14:paraId="06EA0791" w14:textId="77777777" w:rsidR="00B86D56" w:rsidRPr="003F4AF7" w:rsidRDefault="00B86D56" w:rsidP="004B3A3E">
            <w:pPr>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Vaučer</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izdaje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nakon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blagovremene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uplate</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naručeni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w:t>
            </w:r>
            <w:proofErr w:type="spellEnd"/>
            <w:r w:rsidRPr="003F4AF7">
              <w:rPr>
                <w:rFonts w:ascii="Calibri" w:hAnsi="Calibri"/>
                <w:sz w:val="20"/>
                <w:szCs w:val="20"/>
                <w:shd w:val="clear" w:color="auto" w:fill="FFFFFF"/>
                <w:lang w:val="en-US"/>
              </w:rPr>
              <w:t>.</w:t>
            </w:r>
          </w:p>
        </w:tc>
        <w:tc>
          <w:tcPr>
            <w:tcW w:w="627" w:type="dxa"/>
            <w:gridSpan w:val="2"/>
          </w:tcPr>
          <w:p w14:paraId="5B30E7B1"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2.6</w:t>
            </w:r>
          </w:p>
        </w:tc>
        <w:tc>
          <w:tcPr>
            <w:tcW w:w="4618" w:type="dxa"/>
            <w:gridSpan w:val="2"/>
          </w:tcPr>
          <w:p w14:paraId="7E355CF8" w14:textId="77777777" w:rsidR="00B86D56" w:rsidRPr="00014AC8" w:rsidRDefault="00B86D56" w:rsidP="003370D3">
            <w:pPr>
              <w:pStyle w:val="BodyTextIndent3"/>
              <w:ind w:right="34" w:firstLine="0"/>
              <w:rPr>
                <w:rFonts w:ascii="Calibri" w:hAnsi="Calibri"/>
                <w:sz w:val="20"/>
                <w:szCs w:val="20"/>
                <w:lang w:val="ru-RU"/>
              </w:rPr>
            </w:pPr>
            <w:r w:rsidRPr="00014AC8">
              <w:rPr>
                <w:rFonts w:ascii="Calibri" w:hAnsi="Calibri"/>
                <w:sz w:val="20"/>
                <w:szCs w:val="20"/>
                <w:lang w:val="ru-RU"/>
              </w:rPr>
              <w:t>Ваучер выписывается Компанией после полной и своевременной оплаты заказанного турпродукта.</w:t>
            </w:r>
          </w:p>
        </w:tc>
      </w:tr>
      <w:tr w:rsidR="00B86D56" w:rsidRPr="00C80215" w14:paraId="73134385" w14:textId="77777777" w:rsidTr="00913B57">
        <w:trPr>
          <w:trHeight w:val="83"/>
        </w:trPr>
        <w:tc>
          <w:tcPr>
            <w:tcW w:w="709" w:type="dxa"/>
            <w:gridSpan w:val="3"/>
          </w:tcPr>
          <w:p w14:paraId="0F78921F"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2.7</w:t>
            </w:r>
          </w:p>
        </w:tc>
        <w:tc>
          <w:tcPr>
            <w:tcW w:w="4536" w:type="dxa"/>
            <w:gridSpan w:val="2"/>
          </w:tcPr>
          <w:p w14:paraId="1F8A6390" w14:textId="77777777" w:rsidR="00B86D56" w:rsidRPr="003F4AF7" w:rsidRDefault="00B86D56" w:rsidP="004B3A3E">
            <w:pPr>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programu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potvrđene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 xml:space="preserve">, Agent </w:t>
            </w:r>
            <w:proofErr w:type="spellStart"/>
            <w:r w:rsidRPr="003F4AF7">
              <w:rPr>
                <w:rFonts w:ascii="Calibri" w:hAnsi="Calibri"/>
                <w:sz w:val="20"/>
                <w:szCs w:val="20"/>
                <w:shd w:val="clear" w:color="auto" w:fill="FFFFFF"/>
                <w:lang w:val="en-US"/>
              </w:rPr>
              <w:t>može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učiniti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tek</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nakon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pisane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saglasnosti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w:t>
            </w:r>
          </w:p>
        </w:tc>
        <w:tc>
          <w:tcPr>
            <w:tcW w:w="627" w:type="dxa"/>
            <w:gridSpan w:val="2"/>
          </w:tcPr>
          <w:p w14:paraId="1B1A5CE9"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2.7</w:t>
            </w:r>
          </w:p>
        </w:tc>
        <w:tc>
          <w:tcPr>
            <w:tcW w:w="4618" w:type="dxa"/>
            <w:gridSpan w:val="2"/>
          </w:tcPr>
          <w:p w14:paraId="5D6B2910" w14:textId="77777777" w:rsidR="00B86D56" w:rsidRPr="00014AC8" w:rsidRDefault="00B86D56" w:rsidP="003370D3">
            <w:pPr>
              <w:pStyle w:val="BodyTextIndent3"/>
              <w:ind w:right="34" w:firstLine="0"/>
              <w:rPr>
                <w:rFonts w:ascii="Calibri" w:hAnsi="Calibri"/>
                <w:sz w:val="20"/>
                <w:szCs w:val="20"/>
                <w:lang w:val="ru-RU"/>
              </w:rPr>
            </w:pPr>
            <w:r w:rsidRPr="00014AC8">
              <w:rPr>
                <w:rFonts w:ascii="Calibri" w:hAnsi="Calibri"/>
                <w:sz w:val="20"/>
                <w:szCs w:val="20"/>
                <w:lang w:val="ru-RU"/>
              </w:rPr>
              <w:t>Любые изменения в программу подтвержденного тура Агент может вносить только с письменного согласия Компании.</w:t>
            </w:r>
          </w:p>
        </w:tc>
      </w:tr>
      <w:tr w:rsidR="00B86D56" w:rsidRPr="00C80215" w14:paraId="50ADD578" w14:textId="77777777" w:rsidTr="00913B57">
        <w:trPr>
          <w:trHeight w:val="83"/>
        </w:trPr>
        <w:tc>
          <w:tcPr>
            <w:tcW w:w="709" w:type="dxa"/>
            <w:gridSpan w:val="3"/>
          </w:tcPr>
          <w:p w14:paraId="4512370F"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2.8</w:t>
            </w:r>
          </w:p>
        </w:tc>
        <w:tc>
          <w:tcPr>
            <w:tcW w:w="4536" w:type="dxa"/>
            <w:gridSpan w:val="2"/>
          </w:tcPr>
          <w:p w14:paraId="66D70A19" w14:textId="77777777" w:rsidR="00B86D56" w:rsidRPr="003F4AF7" w:rsidRDefault="00B86D56" w:rsidP="004B3A3E">
            <w:pPr>
              <w:tabs>
                <w:tab w:val="num" w:pos="2007"/>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dobijene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nakon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što</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potvrdila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smislu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putovanja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hotela</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tretiraju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otkazivanje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originalne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ovoj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situaciji</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koriste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uzajamnog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poštovanja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otkaza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w:t>
            </w:r>
          </w:p>
        </w:tc>
        <w:tc>
          <w:tcPr>
            <w:tcW w:w="627" w:type="dxa"/>
            <w:gridSpan w:val="2"/>
          </w:tcPr>
          <w:p w14:paraId="62AB3E24"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2.8</w:t>
            </w:r>
          </w:p>
        </w:tc>
        <w:tc>
          <w:tcPr>
            <w:tcW w:w="4618" w:type="dxa"/>
            <w:gridSpan w:val="2"/>
          </w:tcPr>
          <w:p w14:paraId="5E7BDBD8"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Все изменения, полученные от Агента после подтверждения Компанией тура, связанные с изменением сроков путешествия или изменением отеля, рассматриваются как аннулирование первоначального Заказа. Взаиморасчеты сторон в данной ситуации производятся с применением условий взаиморасчетов при аннуляции тура.</w:t>
            </w:r>
          </w:p>
        </w:tc>
      </w:tr>
      <w:tr w:rsidR="00B86D56" w:rsidRPr="004B3A3E" w14:paraId="26CCE276" w14:textId="77777777" w:rsidTr="00913B57">
        <w:trPr>
          <w:trHeight w:val="83"/>
        </w:trPr>
        <w:tc>
          <w:tcPr>
            <w:tcW w:w="709" w:type="dxa"/>
            <w:gridSpan w:val="3"/>
          </w:tcPr>
          <w:p w14:paraId="37E33AEE"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p>
        </w:tc>
        <w:tc>
          <w:tcPr>
            <w:tcW w:w="4536" w:type="dxa"/>
            <w:gridSpan w:val="2"/>
          </w:tcPr>
          <w:p w14:paraId="23588A3D" w14:textId="77777777" w:rsidR="00B86D56" w:rsidRPr="00DF5244" w:rsidRDefault="00B86D56" w:rsidP="004B3A3E">
            <w:pPr>
              <w:tabs>
                <w:tab w:val="num" w:pos="2007"/>
              </w:tabs>
              <w:ind w:left="-64"/>
              <w:jc w:val="both"/>
              <w:rPr>
                <w:rFonts w:ascii="Calibri" w:hAnsi="Calibri"/>
                <w:sz w:val="10"/>
                <w:szCs w:val="10"/>
              </w:rPr>
            </w:pPr>
          </w:p>
        </w:tc>
        <w:tc>
          <w:tcPr>
            <w:tcW w:w="627" w:type="dxa"/>
            <w:gridSpan w:val="2"/>
          </w:tcPr>
          <w:p w14:paraId="16BC0E78"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p>
        </w:tc>
        <w:tc>
          <w:tcPr>
            <w:tcW w:w="4618" w:type="dxa"/>
            <w:gridSpan w:val="2"/>
          </w:tcPr>
          <w:p w14:paraId="4783CFEF" w14:textId="77777777" w:rsidR="00B86D56" w:rsidRPr="004B3A3E" w:rsidRDefault="00B86D56" w:rsidP="003370D3">
            <w:pPr>
              <w:ind w:right="34"/>
              <w:jc w:val="both"/>
              <w:rPr>
                <w:rFonts w:ascii="Calibri" w:hAnsi="Calibri"/>
                <w:sz w:val="10"/>
                <w:szCs w:val="10"/>
              </w:rPr>
            </w:pPr>
          </w:p>
        </w:tc>
      </w:tr>
      <w:tr w:rsidR="00B86D56" w:rsidRPr="00CA5CBF" w14:paraId="28EABD67" w14:textId="77777777" w:rsidTr="00913B57">
        <w:trPr>
          <w:trHeight w:val="83"/>
        </w:trPr>
        <w:tc>
          <w:tcPr>
            <w:tcW w:w="709" w:type="dxa"/>
            <w:gridSpan w:val="3"/>
          </w:tcPr>
          <w:p w14:paraId="1D188C28"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w:t>
            </w:r>
          </w:p>
        </w:tc>
        <w:tc>
          <w:tcPr>
            <w:tcW w:w="4536" w:type="dxa"/>
            <w:gridSpan w:val="2"/>
          </w:tcPr>
          <w:p w14:paraId="51C5925A" w14:textId="77777777" w:rsidR="00B86D56" w:rsidRPr="00DF5244" w:rsidRDefault="00B86D56" w:rsidP="005429EE">
            <w:pPr>
              <w:ind w:left="-64"/>
              <w:jc w:val="both"/>
              <w:rPr>
                <w:rFonts w:ascii="Calibri" w:hAnsi="Calibri"/>
                <w:b/>
                <w:sz w:val="20"/>
                <w:szCs w:val="20"/>
              </w:rPr>
            </w:pPr>
            <w:r w:rsidRPr="00DF5244">
              <w:rPr>
                <w:rFonts w:ascii="Calibri" w:hAnsi="Calibri"/>
                <w:b/>
                <w:sz w:val="20"/>
                <w:szCs w:val="20"/>
                <w:shd w:val="clear" w:color="auto" w:fill="FFFFFF"/>
              </w:rPr>
              <w:t>PRAVA I OBAVEZA STRANE</w:t>
            </w:r>
          </w:p>
        </w:tc>
        <w:tc>
          <w:tcPr>
            <w:tcW w:w="627" w:type="dxa"/>
            <w:gridSpan w:val="2"/>
          </w:tcPr>
          <w:p w14:paraId="238C6CE6"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w:t>
            </w:r>
          </w:p>
        </w:tc>
        <w:tc>
          <w:tcPr>
            <w:tcW w:w="4618" w:type="dxa"/>
            <w:gridSpan w:val="2"/>
          </w:tcPr>
          <w:p w14:paraId="5D3A841A" w14:textId="77777777" w:rsidR="00B86D56" w:rsidRPr="00014AC8" w:rsidRDefault="00B86D56" w:rsidP="003370D3">
            <w:pPr>
              <w:ind w:right="34"/>
              <w:jc w:val="both"/>
              <w:rPr>
                <w:rFonts w:ascii="Calibri" w:hAnsi="Calibri"/>
                <w:sz w:val="20"/>
                <w:szCs w:val="20"/>
                <w:lang w:val="en-US"/>
              </w:rPr>
            </w:pPr>
            <w:r w:rsidRPr="00014AC8">
              <w:rPr>
                <w:rFonts w:ascii="Calibri" w:hAnsi="Calibri"/>
                <w:b/>
                <w:sz w:val="20"/>
                <w:szCs w:val="20"/>
              </w:rPr>
              <w:t>ПРАВА И ОБЯЗАННОСТИ СТОРОН</w:t>
            </w:r>
          </w:p>
        </w:tc>
      </w:tr>
      <w:tr w:rsidR="00B86D56" w:rsidRPr="004B3A3E" w14:paraId="2CD8D41C" w14:textId="77777777" w:rsidTr="00913B57">
        <w:trPr>
          <w:trHeight w:val="83"/>
        </w:trPr>
        <w:tc>
          <w:tcPr>
            <w:tcW w:w="709" w:type="dxa"/>
            <w:gridSpan w:val="3"/>
          </w:tcPr>
          <w:p w14:paraId="5070D7BB"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p>
        </w:tc>
        <w:tc>
          <w:tcPr>
            <w:tcW w:w="4536" w:type="dxa"/>
            <w:gridSpan w:val="2"/>
          </w:tcPr>
          <w:p w14:paraId="14110D6F" w14:textId="77777777" w:rsidR="00B86D56" w:rsidRPr="00DF5244" w:rsidRDefault="00B86D56" w:rsidP="004B3A3E">
            <w:pPr>
              <w:ind w:left="-64"/>
              <w:jc w:val="both"/>
              <w:rPr>
                <w:rFonts w:ascii="Calibri" w:hAnsi="Calibri"/>
                <w:b/>
                <w:sz w:val="10"/>
                <w:szCs w:val="10"/>
              </w:rPr>
            </w:pPr>
          </w:p>
        </w:tc>
        <w:tc>
          <w:tcPr>
            <w:tcW w:w="627" w:type="dxa"/>
            <w:gridSpan w:val="2"/>
          </w:tcPr>
          <w:p w14:paraId="6D3D0F66" w14:textId="77777777" w:rsidR="00B86D56" w:rsidRPr="00B86D56" w:rsidRDefault="00B86D56" w:rsidP="00A63E1D">
            <w:pPr>
              <w:pStyle w:val="NormalWeb"/>
              <w:spacing w:before="0" w:beforeAutospacing="0" w:after="0" w:afterAutospacing="0"/>
              <w:jc w:val="both"/>
              <w:rPr>
                <w:rFonts w:ascii="Calibri" w:hAnsi="Calibri"/>
                <w:color w:val="000000"/>
                <w:sz w:val="18"/>
                <w:szCs w:val="18"/>
              </w:rPr>
            </w:pPr>
          </w:p>
        </w:tc>
        <w:tc>
          <w:tcPr>
            <w:tcW w:w="4618" w:type="dxa"/>
            <w:gridSpan w:val="2"/>
          </w:tcPr>
          <w:p w14:paraId="5A849F1C" w14:textId="77777777" w:rsidR="00B86D56" w:rsidRPr="004B3A3E" w:rsidRDefault="00B86D56" w:rsidP="003370D3">
            <w:pPr>
              <w:ind w:right="34"/>
              <w:jc w:val="both"/>
              <w:rPr>
                <w:rFonts w:ascii="Calibri" w:hAnsi="Calibri"/>
                <w:b/>
                <w:sz w:val="10"/>
                <w:szCs w:val="10"/>
              </w:rPr>
            </w:pPr>
          </w:p>
        </w:tc>
      </w:tr>
      <w:tr w:rsidR="00B86D56" w:rsidRPr="00A63E1D" w14:paraId="4C4D946B" w14:textId="77777777" w:rsidTr="00913B57">
        <w:trPr>
          <w:trHeight w:val="83"/>
        </w:trPr>
        <w:tc>
          <w:tcPr>
            <w:tcW w:w="709" w:type="dxa"/>
            <w:gridSpan w:val="3"/>
          </w:tcPr>
          <w:p w14:paraId="154DEEF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w:t>
            </w:r>
          </w:p>
        </w:tc>
        <w:tc>
          <w:tcPr>
            <w:tcW w:w="4536" w:type="dxa"/>
            <w:gridSpan w:val="2"/>
          </w:tcPr>
          <w:p w14:paraId="69D56DCB" w14:textId="77777777" w:rsidR="00B86D56" w:rsidRPr="003F4AF7" w:rsidRDefault="00B86D56" w:rsidP="0099300E">
            <w:pPr>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skladu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b/>
                <w:sz w:val="20"/>
                <w:szCs w:val="20"/>
                <w:shd w:val="clear" w:color="auto" w:fill="FFFFFF"/>
                <w:lang w:val="en-US"/>
              </w:rPr>
              <w:t>Kompanija</w:t>
            </w:r>
            <w:proofErr w:type="spellEnd"/>
            <w:r w:rsidRPr="003F4AF7">
              <w:rPr>
                <w:rFonts w:ascii="Calibri" w:hAnsi="Calibri"/>
                <w:b/>
                <w:sz w:val="20"/>
                <w:szCs w:val="20"/>
                <w:shd w:val="clear" w:color="auto" w:fill="FFFFFF"/>
                <w:lang w:val="en-US"/>
              </w:rPr>
              <w:t xml:space="preserve"> </w:t>
            </w:r>
            <w:proofErr w:type="spellStart"/>
            <w:r w:rsidRPr="003F4AF7">
              <w:rPr>
                <w:rFonts w:ascii="Calibri" w:hAnsi="Calibri"/>
                <w:b/>
                <w:sz w:val="20"/>
                <w:szCs w:val="20"/>
                <w:shd w:val="clear" w:color="auto" w:fill="FFFFFF"/>
                <w:lang w:val="en-US"/>
              </w:rPr>
              <w:t>ima</w:t>
            </w:r>
            <w:proofErr w:type="spellEnd"/>
            <w:r w:rsidRPr="003F4AF7">
              <w:rPr>
                <w:rFonts w:ascii="Calibri" w:hAnsi="Calibri"/>
                <w:b/>
                <w:sz w:val="20"/>
                <w:szCs w:val="20"/>
                <w:shd w:val="clear" w:color="auto" w:fill="FFFFFF"/>
                <w:lang w:val="en-US"/>
              </w:rPr>
              <w:t xml:space="preserve"> </w:t>
            </w:r>
            <w:proofErr w:type="spellStart"/>
            <w:r w:rsidRPr="003F4AF7">
              <w:rPr>
                <w:rFonts w:ascii="Calibri" w:hAnsi="Calibri"/>
                <w:b/>
                <w:sz w:val="20"/>
                <w:szCs w:val="20"/>
                <w:shd w:val="clear" w:color="auto" w:fill="FFFFFF"/>
                <w:lang w:val="en-US"/>
              </w:rPr>
              <w:t>pravo</w:t>
            </w:r>
            <w:proofErr w:type="spellEnd"/>
            <w:r w:rsidRPr="003F4AF7">
              <w:rPr>
                <w:rFonts w:ascii="Calibri" w:hAnsi="Calibri"/>
                <w:sz w:val="20"/>
                <w:szCs w:val="20"/>
                <w:shd w:val="clear" w:color="auto" w:fill="FFFFFF"/>
                <w:lang w:val="en-US"/>
              </w:rPr>
              <w:t xml:space="preserve"> da:</w:t>
            </w:r>
          </w:p>
        </w:tc>
        <w:tc>
          <w:tcPr>
            <w:tcW w:w="627" w:type="dxa"/>
            <w:gridSpan w:val="2"/>
          </w:tcPr>
          <w:p w14:paraId="3BE1EC7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w:t>
            </w:r>
          </w:p>
        </w:tc>
        <w:tc>
          <w:tcPr>
            <w:tcW w:w="4618" w:type="dxa"/>
            <w:gridSpan w:val="2"/>
          </w:tcPr>
          <w:p w14:paraId="6538BA3D" w14:textId="77777777" w:rsidR="00B86D56" w:rsidRPr="00014AC8" w:rsidRDefault="00B86D56" w:rsidP="003370D3">
            <w:pPr>
              <w:ind w:right="34"/>
              <w:jc w:val="both"/>
              <w:rPr>
                <w:rFonts w:ascii="Calibri" w:hAnsi="Calibri"/>
                <w:b/>
                <w:sz w:val="20"/>
                <w:szCs w:val="20"/>
              </w:rPr>
            </w:pPr>
            <w:r w:rsidRPr="00014AC8">
              <w:rPr>
                <w:rFonts w:ascii="Calibri" w:hAnsi="Calibri"/>
                <w:sz w:val="20"/>
                <w:szCs w:val="20"/>
              </w:rPr>
              <w:t>В соответствии с настоящ</w:t>
            </w:r>
            <w:r>
              <w:rPr>
                <w:rFonts w:ascii="Calibri" w:hAnsi="Calibri"/>
                <w:sz w:val="20"/>
                <w:szCs w:val="20"/>
              </w:rPr>
              <w:t>им</w:t>
            </w:r>
            <w:r w:rsidRPr="00014AC8">
              <w:rPr>
                <w:rFonts w:ascii="Calibri" w:hAnsi="Calibri"/>
                <w:sz w:val="20"/>
                <w:szCs w:val="20"/>
              </w:rPr>
              <w:t xml:space="preserve"> Договор</w:t>
            </w:r>
            <w:r>
              <w:rPr>
                <w:rFonts w:ascii="Calibri" w:hAnsi="Calibri"/>
                <w:sz w:val="20"/>
                <w:szCs w:val="20"/>
              </w:rPr>
              <w:t>ом</w:t>
            </w:r>
            <w:r w:rsidRPr="00014AC8">
              <w:rPr>
                <w:rFonts w:ascii="Calibri" w:hAnsi="Calibri"/>
                <w:sz w:val="20"/>
                <w:szCs w:val="20"/>
              </w:rPr>
              <w:t xml:space="preserve"> </w:t>
            </w:r>
            <w:r w:rsidRPr="00014AC8">
              <w:rPr>
                <w:rFonts w:ascii="Calibri" w:hAnsi="Calibri"/>
                <w:b/>
                <w:sz w:val="20"/>
                <w:szCs w:val="20"/>
              </w:rPr>
              <w:t>Компания имеет право</w:t>
            </w:r>
            <w:r w:rsidRPr="00014AC8">
              <w:rPr>
                <w:rFonts w:ascii="Calibri" w:hAnsi="Calibri"/>
                <w:sz w:val="20"/>
                <w:szCs w:val="20"/>
              </w:rPr>
              <w:t>:</w:t>
            </w:r>
          </w:p>
        </w:tc>
      </w:tr>
      <w:tr w:rsidR="00B86D56" w:rsidRPr="00A63E1D" w14:paraId="522E615C" w14:textId="77777777" w:rsidTr="00913B57">
        <w:trPr>
          <w:trHeight w:val="83"/>
        </w:trPr>
        <w:tc>
          <w:tcPr>
            <w:tcW w:w="709" w:type="dxa"/>
            <w:gridSpan w:val="3"/>
          </w:tcPr>
          <w:p w14:paraId="5743BA0A"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3.1.1</w:t>
            </w:r>
          </w:p>
        </w:tc>
        <w:tc>
          <w:tcPr>
            <w:tcW w:w="4536" w:type="dxa"/>
            <w:gridSpan w:val="2"/>
          </w:tcPr>
          <w:p w14:paraId="5C45046C" w14:textId="77777777" w:rsidR="00B86D56" w:rsidRPr="00DF5244" w:rsidRDefault="00B86D56" w:rsidP="0099300E">
            <w:pPr>
              <w:jc w:val="both"/>
              <w:rPr>
                <w:rFonts w:ascii="Calibri" w:hAnsi="Calibri"/>
                <w:sz w:val="20"/>
                <w:szCs w:val="20"/>
                <w:shd w:val="clear" w:color="auto" w:fill="FFFFFF"/>
              </w:rPr>
            </w:pPr>
            <w:r w:rsidRPr="00DF5244">
              <w:rPr>
                <w:rFonts w:ascii="Calibri" w:hAnsi="Calibri"/>
                <w:sz w:val="20"/>
                <w:szCs w:val="20"/>
                <w:shd w:val="clear" w:color="auto" w:fill="FFFFFF"/>
              </w:rPr>
              <w:t>Napuštanje preuzete obaveze prema ovom ugovoru i otkazom rezervacije od Agenta u slučaju neplaćanja (zakasnelo plaćanje) ture i / ili promena datuma (odložena tura) mora se pismeno dokumentovati Kompaniji. Agent će nadoknaditi Društvu sve troškove koji su nastali od strane Agentakoji je jedini odgovoran za turiste zbog neplaćanja (ili zakasnelo plaćanje) ture i / ili zakasnelo otkazivanje pismenim putam Kompaniji.</w:t>
            </w:r>
          </w:p>
          <w:p w14:paraId="5EC78790" w14:textId="77777777" w:rsidR="00B86D56" w:rsidRPr="00DF5244" w:rsidRDefault="00B86D56" w:rsidP="004B3A3E">
            <w:pPr>
              <w:ind w:left="-64"/>
              <w:jc w:val="both"/>
              <w:rPr>
                <w:rFonts w:ascii="Calibri" w:hAnsi="Calibri"/>
                <w:b/>
                <w:sz w:val="20"/>
                <w:szCs w:val="20"/>
              </w:rPr>
            </w:pPr>
          </w:p>
        </w:tc>
        <w:tc>
          <w:tcPr>
            <w:tcW w:w="627" w:type="dxa"/>
            <w:gridSpan w:val="2"/>
          </w:tcPr>
          <w:p w14:paraId="27A8817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3.1.1</w:t>
            </w:r>
          </w:p>
        </w:tc>
        <w:tc>
          <w:tcPr>
            <w:tcW w:w="4618" w:type="dxa"/>
            <w:gridSpan w:val="2"/>
          </w:tcPr>
          <w:p w14:paraId="067BB07D" w14:textId="77777777" w:rsidR="00B86D56" w:rsidRPr="00014AC8" w:rsidRDefault="00B86D56" w:rsidP="003370D3">
            <w:pPr>
              <w:ind w:right="34"/>
              <w:jc w:val="both"/>
              <w:rPr>
                <w:rFonts w:ascii="Calibri" w:hAnsi="Calibri"/>
                <w:b/>
                <w:sz w:val="20"/>
                <w:szCs w:val="20"/>
              </w:rPr>
            </w:pPr>
            <w:r w:rsidRPr="00014AC8">
              <w:rPr>
                <w:rFonts w:ascii="Calibri" w:hAnsi="Calibri"/>
                <w:sz w:val="20"/>
                <w:szCs w:val="20"/>
              </w:rPr>
              <w:t>Отказаться от принятых на себя в соответствии с настоящим договором обязательств и аннулировать заявку Агента в случае неоплаты (несвоевременной оплаты) тура и/или не передачи (несвоевременной) передачи Компании документов, необходимых последней для выполнения принятых на себя обязательств. При этом Агент возмещает Компании все понесенные последней расходы и самостоятельно несет ответственность перед туристом за неоплату (несвоевременную оплату) тура Компании и/или не передачу (несвоевременную) передачу Компании указанных документов.</w:t>
            </w:r>
          </w:p>
        </w:tc>
      </w:tr>
      <w:tr w:rsidR="00B86D56" w:rsidRPr="00A63E1D" w14:paraId="6D0E8182" w14:textId="77777777" w:rsidTr="00913B57">
        <w:trPr>
          <w:trHeight w:val="83"/>
        </w:trPr>
        <w:tc>
          <w:tcPr>
            <w:tcW w:w="709" w:type="dxa"/>
            <w:gridSpan w:val="3"/>
          </w:tcPr>
          <w:p w14:paraId="5859D7D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3.1.2</w:t>
            </w:r>
          </w:p>
        </w:tc>
        <w:tc>
          <w:tcPr>
            <w:tcW w:w="4536" w:type="dxa"/>
            <w:gridSpan w:val="2"/>
          </w:tcPr>
          <w:p w14:paraId="09BB4A80" w14:textId="77777777" w:rsidR="00B86D56" w:rsidRPr="003F4AF7" w:rsidRDefault="00B86D56" w:rsidP="0099300E">
            <w:pPr>
              <w:jc w:val="both"/>
              <w:rPr>
                <w:rFonts w:ascii="Calibri" w:hAnsi="Calibri"/>
                <w:sz w:val="20"/>
                <w:szCs w:val="20"/>
                <w:shd w:val="clear" w:color="auto" w:fill="FFFFFF"/>
                <w:lang w:val="en-US"/>
              </w:rPr>
            </w:pPr>
            <w:r w:rsidRPr="00DF5244">
              <w:rPr>
                <w:rFonts w:ascii="Calibri" w:hAnsi="Calibri"/>
                <w:sz w:val="20"/>
                <w:szCs w:val="20"/>
                <w:shd w:val="clear" w:color="auto" w:fill="FFFFFF"/>
              </w:rPr>
              <w:t xml:space="preserve">U toku realizacije turističkog proizvoda zadatog od strane Agenta, Kompanija zadržava pravo da definiše minimalan broj turista u grupi, turističkog proizvoda koji će se realizovati, a u slučaju manjeg broja turista, vrši se doplata.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obaveštava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o tome </w:t>
            </w:r>
            <w:proofErr w:type="spellStart"/>
            <w:r w:rsidRPr="003F4AF7">
              <w:rPr>
                <w:rFonts w:ascii="Calibri" w:hAnsi="Calibri"/>
                <w:sz w:val="20"/>
                <w:szCs w:val="20"/>
                <w:shd w:val="clear" w:color="auto" w:fill="FFFFFF"/>
                <w:lang w:val="en-US"/>
              </w:rPr>
              <w:t>najkasnije</w:t>
            </w:r>
            <w:proofErr w:type="spellEnd"/>
            <w:r w:rsidRPr="003F4AF7">
              <w:rPr>
                <w:rFonts w:ascii="Calibri" w:hAnsi="Calibri"/>
                <w:sz w:val="20"/>
                <w:szCs w:val="20"/>
                <w:shd w:val="clear" w:color="auto" w:fill="FFFFFF"/>
                <w:lang w:val="en-US"/>
              </w:rPr>
              <w:t xml:space="preserve"> 7 dana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w:t>
            </w:r>
          </w:p>
          <w:p w14:paraId="7125C4B9" w14:textId="77777777" w:rsidR="00B86D56" w:rsidRPr="003F4AF7" w:rsidRDefault="00B86D56" w:rsidP="004B3A3E">
            <w:pPr>
              <w:ind w:left="-64"/>
              <w:jc w:val="both"/>
              <w:rPr>
                <w:rFonts w:ascii="Calibri" w:hAnsi="Calibri"/>
                <w:b/>
                <w:sz w:val="20"/>
                <w:szCs w:val="20"/>
                <w:lang w:val="en-US"/>
              </w:rPr>
            </w:pPr>
          </w:p>
        </w:tc>
        <w:tc>
          <w:tcPr>
            <w:tcW w:w="627" w:type="dxa"/>
            <w:gridSpan w:val="2"/>
          </w:tcPr>
          <w:p w14:paraId="50F8DE3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3.1.2</w:t>
            </w:r>
          </w:p>
        </w:tc>
        <w:tc>
          <w:tcPr>
            <w:tcW w:w="4618" w:type="dxa"/>
            <w:gridSpan w:val="2"/>
          </w:tcPr>
          <w:p w14:paraId="76712111" w14:textId="77777777" w:rsidR="00B86D56" w:rsidRPr="00014AC8" w:rsidRDefault="00B86D56" w:rsidP="003370D3">
            <w:pPr>
              <w:ind w:right="34"/>
              <w:jc w:val="both"/>
              <w:rPr>
                <w:rFonts w:ascii="Calibri" w:hAnsi="Calibri"/>
                <w:b/>
                <w:sz w:val="20"/>
                <w:szCs w:val="20"/>
              </w:rPr>
            </w:pPr>
            <w:r w:rsidRPr="00014AC8">
              <w:rPr>
                <w:rFonts w:ascii="Calibri" w:hAnsi="Calibri"/>
                <w:sz w:val="20"/>
                <w:szCs w:val="20"/>
              </w:rPr>
              <w:t>В ходе реализации Агентом турпродукта Компании, последняя оставляет за собой право на установление минимального количества туристов в группе, без которого турпродукт может не состояться, либо может состояться, но только при условии доплаты. При этом Компания предупреждает об этом Агента не менее, чем за 7 дней до начала поездки.</w:t>
            </w:r>
          </w:p>
        </w:tc>
      </w:tr>
      <w:tr w:rsidR="00B86D56" w:rsidRPr="00A63E1D" w14:paraId="424EDB28" w14:textId="77777777" w:rsidTr="00913B57">
        <w:trPr>
          <w:trHeight w:val="83"/>
        </w:trPr>
        <w:tc>
          <w:tcPr>
            <w:tcW w:w="709" w:type="dxa"/>
            <w:gridSpan w:val="3"/>
          </w:tcPr>
          <w:p w14:paraId="608B4DA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3.1.3</w:t>
            </w:r>
          </w:p>
        </w:tc>
        <w:tc>
          <w:tcPr>
            <w:tcW w:w="4536" w:type="dxa"/>
            <w:gridSpan w:val="2"/>
          </w:tcPr>
          <w:p w14:paraId="5B2E5854" w14:textId="77777777" w:rsidR="00B86D56" w:rsidRPr="003F4AF7" w:rsidRDefault="00B86D56" w:rsidP="0099300E">
            <w:pPr>
              <w:jc w:val="both"/>
              <w:rPr>
                <w:rFonts w:ascii="Calibri" w:hAnsi="Calibri"/>
                <w:sz w:val="20"/>
                <w:szCs w:val="20"/>
                <w:shd w:val="clear" w:color="auto" w:fill="FFFFFF"/>
                <w:lang w:val="en-US"/>
              </w:rPr>
            </w:pP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pravo</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pojedinačnim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slučajevima</w:t>
            </w:r>
            <w:proofErr w:type="spellEnd"/>
            <w:r w:rsidRPr="003F4AF7">
              <w:rPr>
                <w:rFonts w:ascii="Calibri" w:hAnsi="Calibri"/>
                <w:sz w:val="20"/>
                <w:szCs w:val="20"/>
                <w:shd w:val="clear" w:color="auto" w:fill="FFFFFF"/>
                <w:lang w:val="en-US"/>
              </w:rPr>
              <w:t xml:space="preserve"> (peak </w:t>
            </w:r>
            <w:proofErr w:type="spellStart"/>
            <w:r w:rsidRPr="003F4AF7">
              <w:rPr>
                <w:rFonts w:ascii="Calibri" w:hAnsi="Calibri"/>
                <w:sz w:val="20"/>
                <w:szCs w:val="20"/>
                <w:shd w:val="clear" w:color="auto" w:fill="FFFFFF"/>
                <w:lang w:val="en-US"/>
              </w:rPr>
              <w:t>datume</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promeni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odabrani</w:t>
            </w:r>
            <w:proofErr w:type="spellEnd"/>
            <w:r w:rsidRPr="003F4AF7">
              <w:rPr>
                <w:rFonts w:ascii="Calibri" w:hAnsi="Calibri"/>
                <w:sz w:val="20"/>
                <w:szCs w:val="20"/>
                <w:shd w:val="clear" w:color="auto" w:fill="FFFFFF"/>
                <w:lang w:val="en-US"/>
              </w:rPr>
              <w:t xml:space="preserve"> hotel, u hotel </w:t>
            </w:r>
            <w:proofErr w:type="spellStart"/>
            <w:r w:rsidRPr="003F4AF7">
              <w:rPr>
                <w:rFonts w:ascii="Calibri" w:hAnsi="Calibri"/>
                <w:sz w:val="20"/>
                <w:szCs w:val="20"/>
                <w:shd w:val="clear" w:color="auto" w:fill="FFFFFF"/>
                <w:lang w:val="en-US"/>
              </w:rPr>
              <w:t>iste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više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kategorije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Koncept</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pik</w:t>
            </w:r>
            <w:proofErr w:type="spellEnd"/>
            <w:r w:rsidRPr="003F4AF7">
              <w:rPr>
                <w:rFonts w:ascii="Calibri" w:hAnsi="Calibri"/>
                <w:sz w:val="20"/>
                <w:szCs w:val="20"/>
                <w:shd w:val="clear" w:color="auto" w:fill="FFFFFF"/>
                <w:lang w:val="en-US"/>
              </w:rPr>
              <w:t xml:space="preserve"> data" </w:t>
            </w:r>
            <w:proofErr w:type="spellStart"/>
            <w:r w:rsidRPr="003F4AF7">
              <w:rPr>
                <w:rFonts w:ascii="Calibri" w:hAnsi="Calibri"/>
                <w:sz w:val="20"/>
                <w:szCs w:val="20"/>
                <w:shd w:val="clear" w:color="auto" w:fill="FFFFFF"/>
                <w:lang w:val="en-US"/>
              </w:rPr>
              <w:t>obuhvata</w:t>
            </w:r>
            <w:proofErr w:type="spellEnd"/>
            <w:r w:rsidRPr="003F4AF7">
              <w:rPr>
                <w:rFonts w:ascii="Calibri" w:hAnsi="Calibri"/>
                <w:sz w:val="20"/>
                <w:szCs w:val="20"/>
                <w:shd w:val="clear" w:color="auto" w:fill="FFFFFF"/>
                <w:lang w:val="en-US"/>
              </w:rPr>
              <w:t>:</w:t>
            </w:r>
          </w:p>
          <w:p w14:paraId="1BFF80DC" w14:textId="77777777" w:rsidR="00B86D56" w:rsidRPr="003F4AF7" w:rsidRDefault="00B86D56" w:rsidP="0099300E">
            <w:pPr>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 Period </w:t>
            </w:r>
            <w:proofErr w:type="spellStart"/>
            <w:r w:rsidRPr="003F4AF7">
              <w:rPr>
                <w:rFonts w:ascii="Calibri" w:hAnsi="Calibri"/>
                <w:sz w:val="20"/>
                <w:szCs w:val="20"/>
                <w:shd w:val="clear" w:color="auto" w:fill="FFFFFF"/>
                <w:lang w:val="en-US"/>
              </w:rPr>
              <w:t>maksimalne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sezone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tražnje</w:t>
            </w:r>
            <w:proofErr w:type="spellEnd"/>
            <w:r w:rsidRPr="003F4AF7">
              <w:rPr>
                <w:rFonts w:ascii="Calibri" w:hAnsi="Calibri"/>
                <w:sz w:val="20"/>
                <w:szCs w:val="20"/>
                <w:shd w:val="clear" w:color="auto" w:fill="FFFFFF"/>
                <w:lang w:val="en-US"/>
              </w:rPr>
              <w:t>,</w:t>
            </w:r>
          </w:p>
          <w:p w14:paraId="33FF3271" w14:textId="77777777" w:rsidR="00B86D56" w:rsidRPr="003F4AF7" w:rsidRDefault="00B86D56" w:rsidP="0099300E">
            <w:pPr>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 Dana </w:t>
            </w:r>
            <w:proofErr w:type="spellStart"/>
            <w:r w:rsidRPr="003F4AF7">
              <w:rPr>
                <w:rFonts w:ascii="Calibri" w:hAnsi="Calibri"/>
                <w:sz w:val="20"/>
                <w:szCs w:val="20"/>
                <w:shd w:val="clear" w:color="auto" w:fill="FFFFFF"/>
                <w:lang w:val="en-US"/>
              </w:rPr>
              <w:t>verskih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nacionalnih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praznika</w:t>
            </w:r>
            <w:proofErr w:type="spellEnd"/>
            <w:r w:rsidRPr="003F4AF7">
              <w:rPr>
                <w:rFonts w:ascii="Calibri" w:hAnsi="Calibri"/>
                <w:sz w:val="20"/>
                <w:szCs w:val="20"/>
                <w:shd w:val="clear" w:color="auto" w:fill="FFFFFF"/>
                <w:lang w:val="en-US"/>
              </w:rPr>
              <w:t>,</w:t>
            </w:r>
          </w:p>
          <w:p w14:paraId="603EED91" w14:textId="77777777" w:rsidR="00B86D56" w:rsidRPr="003F4AF7" w:rsidRDefault="00B86D56" w:rsidP="0099300E">
            <w:pPr>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 Period </w:t>
            </w:r>
            <w:proofErr w:type="spellStart"/>
            <w:r w:rsidRPr="003F4AF7">
              <w:rPr>
                <w:rFonts w:ascii="Calibri" w:hAnsi="Calibri"/>
                <w:sz w:val="20"/>
                <w:szCs w:val="20"/>
                <w:shd w:val="clear" w:color="auto" w:fill="FFFFFF"/>
                <w:lang w:val="en-US"/>
              </w:rPr>
              <w:t>održavanja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kulturne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sportske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spektakularne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druge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aktivnosti</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mestima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boravka</w:t>
            </w:r>
            <w:proofErr w:type="spellEnd"/>
            <w:r w:rsidRPr="003F4AF7">
              <w:rPr>
                <w:rFonts w:ascii="Calibri" w:hAnsi="Calibri"/>
                <w:sz w:val="20"/>
                <w:szCs w:val="20"/>
                <w:shd w:val="clear" w:color="auto" w:fill="FFFFFF"/>
                <w:lang w:val="en-US"/>
              </w:rPr>
              <w:t xml:space="preserve"> , </w:t>
            </w:r>
            <w:proofErr w:type="spellStart"/>
            <w:r w:rsidRPr="003F4AF7">
              <w:rPr>
                <w:rFonts w:ascii="Calibri" w:hAnsi="Calibri"/>
                <w:sz w:val="20"/>
                <w:szCs w:val="20"/>
                <w:shd w:val="clear" w:color="auto" w:fill="FFFFFF"/>
                <w:lang w:val="en-US"/>
              </w:rPr>
              <w:t>kongresa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simpozijuma</w:t>
            </w:r>
            <w:proofErr w:type="spellEnd"/>
            <w:r w:rsidRPr="003F4AF7">
              <w:rPr>
                <w:rFonts w:ascii="Calibri" w:hAnsi="Calibri"/>
                <w:sz w:val="20"/>
                <w:szCs w:val="20"/>
                <w:shd w:val="clear" w:color="auto" w:fill="FFFFFF"/>
                <w:lang w:val="en-US"/>
              </w:rPr>
              <w:t xml:space="preserve"> , </w:t>
            </w:r>
            <w:proofErr w:type="spellStart"/>
            <w:r w:rsidRPr="003F4AF7">
              <w:rPr>
                <w:rFonts w:ascii="Calibri" w:hAnsi="Calibri"/>
                <w:sz w:val="20"/>
                <w:szCs w:val="20"/>
                <w:shd w:val="clear" w:color="auto" w:fill="FFFFFF"/>
                <w:lang w:val="en-US"/>
              </w:rPr>
              <w:t>itd</w:t>
            </w:r>
            <w:proofErr w:type="spellEnd"/>
          </w:p>
          <w:p w14:paraId="692CCFAE" w14:textId="77777777" w:rsidR="00B86D56" w:rsidRPr="003F4AF7" w:rsidRDefault="00B86D56" w:rsidP="0099300E">
            <w:pPr>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hotela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ugovoru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rezervisani</w:t>
            </w:r>
            <w:proofErr w:type="spellEnd"/>
            <w:r w:rsidRPr="003F4AF7">
              <w:rPr>
                <w:rFonts w:ascii="Calibri" w:hAnsi="Calibri"/>
                <w:sz w:val="20"/>
                <w:szCs w:val="20"/>
                <w:shd w:val="clear" w:color="auto" w:fill="FFFFFF"/>
                <w:lang w:val="en-US"/>
              </w:rPr>
              <w:t xml:space="preserve"> hotel </w:t>
            </w:r>
            <w:proofErr w:type="spellStart"/>
            <w:r w:rsidRPr="003F4AF7">
              <w:rPr>
                <w:rFonts w:ascii="Calibri" w:hAnsi="Calibri"/>
                <w:sz w:val="20"/>
                <w:szCs w:val="20"/>
                <w:shd w:val="clear" w:color="auto" w:fill="FFFFFF"/>
                <w:lang w:val="en-US"/>
              </w:rPr>
              <w:t>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definisan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relevantni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lastRenderedPageBreak/>
              <w:t>samo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kategorija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hotela</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smatra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relevantnim</w:t>
            </w:r>
            <w:proofErr w:type="spellEnd"/>
            <w:r w:rsidRPr="003F4AF7">
              <w:rPr>
                <w:rFonts w:ascii="Calibri" w:hAnsi="Calibri"/>
                <w:sz w:val="20"/>
                <w:szCs w:val="20"/>
                <w:shd w:val="clear" w:color="auto" w:fill="FFFFFF"/>
                <w:lang w:val="en-US"/>
              </w:rPr>
              <w:t>.</w:t>
            </w:r>
          </w:p>
          <w:p w14:paraId="772837A6" w14:textId="77777777" w:rsidR="00B86D56" w:rsidRPr="003F4AF7" w:rsidRDefault="00B86D56" w:rsidP="004B3A3E">
            <w:pPr>
              <w:tabs>
                <w:tab w:val="num" w:pos="432"/>
              </w:tabs>
              <w:ind w:left="-64"/>
              <w:jc w:val="both"/>
              <w:rPr>
                <w:rFonts w:ascii="Calibri" w:hAnsi="Calibri"/>
                <w:sz w:val="20"/>
                <w:szCs w:val="20"/>
                <w:lang w:val="en-US"/>
              </w:rPr>
            </w:pPr>
          </w:p>
        </w:tc>
        <w:tc>
          <w:tcPr>
            <w:tcW w:w="627" w:type="dxa"/>
            <w:gridSpan w:val="2"/>
          </w:tcPr>
          <w:p w14:paraId="5CEBDBA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3.1.3</w:t>
            </w:r>
          </w:p>
        </w:tc>
        <w:tc>
          <w:tcPr>
            <w:tcW w:w="4618" w:type="dxa"/>
            <w:gridSpan w:val="2"/>
          </w:tcPr>
          <w:p w14:paraId="5F569BB7"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Компания вправе в отдельных случаях (пиковые даты) производить замену заказанного отеля на отель той же или более высокой категории. Понятие «пиковые даты» включает в себя:</w:t>
            </w:r>
          </w:p>
          <w:p w14:paraId="18A09399" w14:textId="77777777" w:rsidR="00B86D56" w:rsidRPr="00014AC8" w:rsidRDefault="00B86D56" w:rsidP="003370D3">
            <w:pPr>
              <w:pStyle w:val="BodyTextIndent3"/>
              <w:ind w:right="34" w:firstLine="0"/>
              <w:rPr>
                <w:rFonts w:ascii="Calibri" w:hAnsi="Calibri"/>
                <w:sz w:val="20"/>
                <w:szCs w:val="20"/>
                <w:lang w:val="ru-RU"/>
              </w:rPr>
            </w:pPr>
            <w:r w:rsidRPr="00014AC8">
              <w:rPr>
                <w:rFonts w:ascii="Calibri" w:hAnsi="Calibri"/>
                <w:sz w:val="20"/>
                <w:szCs w:val="20"/>
                <w:lang w:val="ru-RU"/>
              </w:rPr>
              <w:t>- период максимального сезонного спроса,</w:t>
            </w:r>
          </w:p>
          <w:p w14:paraId="634B1F6F" w14:textId="77777777" w:rsidR="00B86D56" w:rsidRPr="00014AC8" w:rsidRDefault="00B86D56" w:rsidP="003370D3">
            <w:pPr>
              <w:pStyle w:val="BodyTextIndent3"/>
              <w:ind w:right="34" w:firstLine="0"/>
              <w:rPr>
                <w:rFonts w:ascii="Calibri" w:hAnsi="Calibri"/>
                <w:sz w:val="20"/>
                <w:szCs w:val="20"/>
                <w:lang w:val="ru-RU"/>
              </w:rPr>
            </w:pPr>
            <w:r w:rsidRPr="00014AC8">
              <w:rPr>
                <w:rFonts w:ascii="Calibri" w:hAnsi="Calibri"/>
                <w:sz w:val="20"/>
                <w:szCs w:val="20"/>
                <w:lang w:val="ru-RU"/>
              </w:rPr>
              <w:t>- дни религиозных и национальных праздников,</w:t>
            </w:r>
          </w:p>
          <w:p w14:paraId="5401D0C5" w14:textId="77777777" w:rsidR="00B86D56" w:rsidRPr="00014AC8" w:rsidRDefault="00B86D56" w:rsidP="003370D3">
            <w:pPr>
              <w:pStyle w:val="BodyTextIndent3"/>
              <w:ind w:right="34" w:firstLine="0"/>
              <w:rPr>
                <w:rFonts w:ascii="Calibri" w:hAnsi="Calibri"/>
                <w:sz w:val="20"/>
                <w:szCs w:val="20"/>
                <w:lang w:val="ru-RU"/>
              </w:rPr>
            </w:pPr>
            <w:r w:rsidRPr="00014AC8">
              <w:rPr>
                <w:rFonts w:ascii="Calibri" w:hAnsi="Calibri"/>
                <w:sz w:val="20"/>
                <w:szCs w:val="20"/>
                <w:lang w:val="ru-RU"/>
              </w:rPr>
              <w:t xml:space="preserve">- период проведения культурных, спортивных, зрелищных и иных мероприятий в месте пребывания, конгрессов, симпозиумов, прочее. </w:t>
            </w:r>
          </w:p>
          <w:p w14:paraId="64B30189"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 xml:space="preserve">При замене отеля, если в договоре ранее </w:t>
            </w:r>
            <w:r w:rsidRPr="00014AC8">
              <w:rPr>
                <w:rFonts w:ascii="Calibri" w:hAnsi="Calibri"/>
                <w:sz w:val="20"/>
                <w:szCs w:val="20"/>
              </w:rPr>
              <w:lastRenderedPageBreak/>
              <w:t>забронированный отель не отмечен как существенное условие договора, существенным условием считается только категория отеля.</w:t>
            </w:r>
          </w:p>
        </w:tc>
      </w:tr>
      <w:tr w:rsidR="00B86D56" w:rsidRPr="00A63E1D" w14:paraId="25506054" w14:textId="77777777" w:rsidTr="00913B57">
        <w:trPr>
          <w:trHeight w:val="83"/>
        </w:trPr>
        <w:tc>
          <w:tcPr>
            <w:tcW w:w="709" w:type="dxa"/>
            <w:gridSpan w:val="3"/>
          </w:tcPr>
          <w:p w14:paraId="663A671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3.1.4</w:t>
            </w:r>
          </w:p>
        </w:tc>
        <w:tc>
          <w:tcPr>
            <w:tcW w:w="4536" w:type="dxa"/>
            <w:gridSpan w:val="2"/>
          </w:tcPr>
          <w:p w14:paraId="6990F9B3" w14:textId="77777777" w:rsidR="00B86D56" w:rsidRPr="003F4AF7" w:rsidRDefault="00B86D56" w:rsidP="0099300E">
            <w:pPr>
              <w:jc w:val="both"/>
              <w:rPr>
                <w:rFonts w:ascii="Calibri" w:hAnsi="Calibri"/>
                <w:sz w:val="20"/>
                <w:szCs w:val="20"/>
                <w:shd w:val="clear" w:color="auto" w:fill="FFFFFF"/>
                <w:lang w:val="en-US"/>
              </w:rPr>
            </w:pPr>
            <w:r w:rsidRPr="00DF5244">
              <w:rPr>
                <w:rFonts w:ascii="Calibri" w:hAnsi="Calibri"/>
                <w:sz w:val="20"/>
                <w:szCs w:val="20"/>
                <w:shd w:val="clear" w:color="auto" w:fill="FFFFFF"/>
              </w:rPr>
              <w:t xml:space="preserve">Kompanija ima pravo da u slučaju velikih promena na monetarnom tržištu novca, promeni cene za usluge uključene u turističkom proizvodu, obaveštavajući o takvoj promeni najkasnije 3 radna dana pred početak ture. </w:t>
            </w:r>
            <w:r w:rsidRPr="003F4AF7">
              <w:rPr>
                <w:rFonts w:ascii="Calibri" w:hAnsi="Calibri"/>
                <w:sz w:val="20"/>
                <w:szCs w:val="20"/>
                <w:shd w:val="clear" w:color="auto" w:fill="FFFFFF"/>
                <w:lang w:val="en-US"/>
              </w:rPr>
              <w:t xml:space="preserve">Cena </w:t>
            </w:r>
            <w:proofErr w:type="spellStart"/>
            <w:r w:rsidRPr="003F4AF7">
              <w:rPr>
                <w:rFonts w:ascii="Calibri" w:hAnsi="Calibri"/>
                <w:sz w:val="20"/>
                <w:szCs w:val="20"/>
                <w:shd w:val="clear" w:color="auto" w:fill="FFFFFF"/>
                <w:lang w:val="en-US"/>
              </w:rPr>
              <w:t>turističkih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 xml:space="preserve"> koji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potpunosti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adekvatno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plaćeni</w:t>
            </w:r>
            <w:proofErr w:type="spellEnd"/>
            <w:r w:rsidRPr="003F4AF7">
              <w:rPr>
                <w:rFonts w:ascii="Calibri" w:hAnsi="Calibri"/>
                <w:sz w:val="20"/>
                <w:szCs w:val="20"/>
                <w:shd w:val="clear" w:color="auto" w:fill="FFFFFF"/>
                <w:lang w:val="en-US"/>
              </w:rPr>
              <w:t xml:space="preserve"> od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zastupnika</w:t>
            </w:r>
            <w:proofErr w:type="spellEnd"/>
            <w:r w:rsidRPr="003F4AF7">
              <w:rPr>
                <w:rFonts w:ascii="Calibri" w:hAnsi="Calibri"/>
                <w:sz w:val="20"/>
                <w:szCs w:val="20"/>
                <w:shd w:val="clear" w:color="auto" w:fill="FFFFFF"/>
                <w:lang w:val="en-US"/>
              </w:rPr>
              <w:t xml:space="preserve">, ne </w:t>
            </w:r>
            <w:proofErr w:type="spellStart"/>
            <w:r w:rsidRPr="003F4AF7">
              <w:rPr>
                <w:rFonts w:ascii="Calibri" w:hAnsi="Calibri"/>
                <w:sz w:val="20"/>
                <w:szCs w:val="20"/>
                <w:shd w:val="clear" w:color="auto" w:fill="FFFFFF"/>
                <w:lang w:val="en-US"/>
              </w:rPr>
              <w:t>podleže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promenama</w:t>
            </w:r>
            <w:proofErr w:type="spellEnd"/>
            <w:r w:rsidRPr="003F4AF7">
              <w:rPr>
                <w:rFonts w:ascii="Calibri" w:hAnsi="Calibri"/>
                <w:sz w:val="20"/>
                <w:szCs w:val="20"/>
                <w:shd w:val="clear" w:color="auto" w:fill="FFFFFF"/>
                <w:lang w:val="en-US"/>
              </w:rPr>
              <w:t>.</w:t>
            </w:r>
          </w:p>
          <w:p w14:paraId="79C831E6" w14:textId="77777777" w:rsidR="00B86D56" w:rsidRPr="003F4AF7" w:rsidRDefault="00B86D56" w:rsidP="004B3A3E">
            <w:pPr>
              <w:ind w:left="-64"/>
              <w:jc w:val="both"/>
              <w:rPr>
                <w:rFonts w:ascii="Calibri" w:hAnsi="Calibri"/>
                <w:b/>
                <w:sz w:val="20"/>
                <w:szCs w:val="20"/>
                <w:lang w:val="en-US"/>
              </w:rPr>
            </w:pPr>
          </w:p>
        </w:tc>
        <w:tc>
          <w:tcPr>
            <w:tcW w:w="627" w:type="dxa"/>
            <w:gridSpan w:val="2"/>
          </w:tcPr>
          <w:p w14:paraId="102F37A6"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3.1.4</w:t>
            </w:r>
          </w:p>
        </w:tc>
        <w:tc>
          <w:tcPr>
            <w:tcW w:w="4618" w:type="dxa"/>
            <w:gridSpan w:val="2"/>
          </w:tcPr>
          <w:p w14:paraId="7E768EC7" w14:textId="77777777" w:rsidR="00B86D56" w:rsidRPr="00014AC8" w:rsidRDefault="00B86D56" w:rsidP="003370D3">
            <w:pPr>
              <w:ind w:right="34"/>
              <w:jc w:val="both"/>
              <w:rPr>
                <w:rFonts w:ascii="Calibri" w:hAnsi="Calibri"/>
                <w:b/>
                <w:sz w:val="20"/>
                <w:szCs w:val="20"/>
              </w:rPr>
            </w:pPr>
            <w:r w:rsidRPr="00014AC8">
              <w:rPr>
                <w:rFonts w:ascii="Calibri" w:hAnsi="Calibri"/>
                <w:sz w:val="20"/>
                <w:szCs w:val="20"/>
              </w:rPr>
              <w:t>Компания вправе в случае изменения котировок основных валют на валютном рынке, производить изменение цен на услуги, входящие в турпродукт, уведомив при этом Агента в письменном виде не позднее, чем в течение 3-х рабочих дней. При этом стоимость турпродуктов, оплаченных Агентом в надлежащие сроки и в полном объеме, изменению не подлежит.</w:t>
            </w:r>
          </w:p>
        </w:tc>
      </w:tr>
      <w:tr w:rsidR="00B86D56" w:rsidRPr="004B3A3E" w14:paraId="74960875" w14:textId="77777777" w:rsidTr="00913B57">
        <w:trPr>
          <w:trHeight w:val="83"/>
        </w:trPr>
        <w:tc>
          <w:tcPr>
            <w:tcW w:w="709" w:type="dxa"/>
            <w:gridSpan w:val="3"/>
          </w:tcPr>
          <w:p w14:paraId="178C500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7CE8053F" w14:textId="77777777" w:rsidR="00B86D56" w:rsidRPr="00DF5244" w:rsidRDefault="00B86D56" w:rsidP="004B3A3E">
            <w:pPr>
              <w:ind w:left="-64"/>
              <w:jc w:val="both"/>
              <w:rPr>
                <w:rFonts w:ascii="Calibri" w:hAnsi="Calibri"/>
                <w:b/>
                <w:sz w:val="10"/>
                <w:szCs w:val="10"/>
              </w:rPr>
            </w:pPr>
          </w:p>
        </w:tc>
        <w:tc>
          <w:tcPr>
            <w:tcW w:w="627" w:type="dxa"/>
            <w:gridSpan w:val="2"/>
          </w:tcPr>
          <w:p w14:paraId="6C1E2BC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5C81A4A4" w14:textId="77777777" w:rsidR="00B86D56" w:rsidRPr="004B3A3E" w:rsidRDefault="00B86D56" w:rsidP="003370D3">
            <w:pPr>
              <w:ind w:right="34"/>
              <w:jc w:val="both"/>
              <w:rPr>
                <w:rFonts w:ascii="Calibri" w:hAnsi="Calibri"/>
                <w:b/>
                <w:sz w:val="10"/>
                <w:szCs w:val="10"/>
              </w:rPr>
            </w:pPr>
          </w:p>
        </w:tc>
      </w:tr>
      <w:tr w:rsidR="00B86D56" w:rsidRPr="00CA5CBF" w14:paraId="2C8C6A45" w14:textId="77777777" w:rsidTr="00913B57">
        <w:trPr>
          <w:trHeight w:val="83"/>
        </w:trPr>
        <w:tc>
          <w:tcPr>
            <w:tcW w:w="709" w:type="dxa"/>
            <w:gridSpan w:val="3"/>
          </w:tcPr>
          <w:p w14:paraId="3ACF6B6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w:t>
            </w:r>
          </w:p>
        </w:tc>
        <w:tc>
          <w:tcPr>
            <w:tcW w:w="4536" w:type="dxa"/>
            <w:gridSpan w:val="2"/>
          </w:tcPr>
          <w:p w14:paraId="42578A9C" w14:textId="77777777" w:rsidR="00B86D56" w:rsidRPr="003F4AF7" w:rsidRDefault="00B86D56" w:rsidP="004B3A3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skladu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b/>
                <w:sz w:val="20"/>
                <w:szCs w:val="20"/>
                <w:shd w:val="clear" w:color="auto" w:fill="FFFFFF"/>
                <w:lang w:val="en-US"/>
              </w:rPr>
              <w:t>Kompanija</w:t>
            </w:r>
            <w:proofErr w:type="spellEnd"/>
            <w:r w:rsidRPr="003F4AF7">
              <w:rPr>
                <w:rFonts w:ascii="Calibri" w:hAnsi="Calibri"/>
                <w:b/>
                <w:sz w:val="20"/>
                <w:szCs w:val="20"/>
                <w:shd w:val="clear" w:color="auto" w:fill="FFFFFF"/>
                <w:lang w:val="en-US"/>
              </w:rPr>
              <w:t xml:space="preserve"> je </w:t>
            </w:r>
            <w:proofErr w:type="spellStart"/>
            <w:r w:rsidRPr="003F4AF7">
              <w:rPr>
                <w:rFonts w:ascii="Calibri" w:hAnsi="Calibri"/>
                <w:b/>
                <w:sz w:val="20"/>
                <w:szCs w:val="20"/>
                <w:shd w:val="clear" w:color="auto" w:fill="FFFFFF"/>
                <w:lang w:val="en-US"/>
              </w:rPr>
              <w:t>dužna</w:t>
            </w:r>
            <w:proofErr w:type="spellEnd"/>
            <w:r w:rsidRPr="003F4AF7">
              <w:rPr>
                <w:rFonts w:ascii="Calibri" w:hAnsi="Calibri"/>
                <w:sz w:val="20"/>
                <w:szCs w:val="20"/>
                <w:shd w:val="clear" w:color="auto" w:fill="FFFFFF"/>
                <w:lang w:val="en-US"/>
              </w:rPr>
              <w:t>:</w:t>
            </w:r>
          </w:p>
        </w:tc>
        <w:tc>
          <w:tcPr>
            <w:tcW w:w="627" w:type="dxa"/>
            <w:gridSpan w:val="2"/>
          </w:tcPr>
          <w:p w14:paraId="336D4DC0"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w:t>
            </w:r>
          </w:p>
        </w:tc>
        <w:tc>
          <w:tcPr>
            <w:tcW w:w="4618" w:type="dxa"/>
            <w:gridSpan w:val="2"/>
          </w:tcPr>
          <w:p w14:paraId="034C98BE"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 соответствии с настоящ</w:t>
            </w:r>
            <w:r>
              <w:rPr>
                <w:rFonts w:ascii="Calibri" w:hAnsi="Calibri"/>
                <w:sz w:val="20"/>
                <w:szCs w:val="20"/>
              </w:rPr>
              <w:t>им</w:t>
            </w:r>
            <w:r w:rsidRPr="00014AC8">
              <w:rPr>
                <w:rFonts w:ascii="Calibri" w:hAnsi="Calibri"/>
                <w:sz w:val="20"/>
                <w:szCs w:val="20"/>
              </w:rPr>
              <w:t xml:space="preserve"> Договор</w:t>
            </w:r>
            <w:r>
              <w:rPr>
                <w:rFonts w:ascii="Calibri" w:hAnsi="Calibri"/>
                <w:sz w:val="20"/>
                <w:szCs w:val="20"/>
              </w:rPr>
              <w:t>ом</w:t>
            </w:r>
            <w:r w:rsidRPr="00014AC8">
              <w:rPr>
                <w:rFonts w:ascii="Calibri" w:hAnsi="Calibri"/>
                <w:sz w:val="20"/>
                <w:szCs w:val="20"/>
              </w:rPr>
              <w:t xml:space="preserve"> </w:t>
            </w:r>
            <w:r w:rsidRPr="00014AC8">
              <w:rPr>
                <w:rFonts w:ascii="Calibri" w:hAnsi="Calibri"/>
                <w:b/>
                <w:sz w:val="20"/>
                <w:szCs w:val="20"/>
              </w:rPr>
              <w:t>Компания обязана</w:t>
            </w:r>
            <w:r w:rsidRPr="00014AC8">
              <w:rPr>
                <w:rFonts w:ascii="Calibri" w:hAnsi="Calibri"/>
                <w:sz w:val="20"/>
                <w:szCs w:val="20"/>
              </w:rPr>
              <w:t>:</w:t>
            </w:r>
          </w:p>
        </w:tc>
      </w:tr>
      <w:tr w:rsidR="00B86D56" w:rsidRPr="00CA5CBF" w14:paraId="3F694D8D" w14:textId="77777777" w:rsidTr="00913B57">
        <w:trPr>
          <w:trHeight w:val="83"/>
        </w:trPr>
        <w:tc>
          <w:tcPr>
            <w:tcW w:w="709" w:type="dxa"/>
            <w:gridSpan w:val="3"/>
          </w:tcPr>
          <w:p w14:paraId="21D5AA3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3.1.1</w:t>
            </w:r>
          </w:p>
        </w:tc>
        <w:tc>
          <w:tcPr>
            <w:tcW w:w="4536" w:type="dxa"/>
            <w:gridSpan w:val="2"/>
          </w:tcPr>
          <w:p w14:paraId="1CEFE5F6" w14:textId="77777777" w:rsidR="00B86D56" w:rsidRPr="003F4AF7" w:rsidRDefault="00B86D56" w:rsidP="004B3A3E">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obezbedi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neophodne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reklamne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druge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materijale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pouzdane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informacije</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promovisanje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realizaciju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w:t>
            </w:r>
          </w:p>
        </w:tc>
        <w:tc>
          <w:tcPr>
            <w:tcW w:w="627" w:type="dxa"/>
            <w:gridSpan w:val="2"/>
          </w:tcPr>
          <w:p w14:paraId="3A55CA0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3.2.1</w:t>
            </w:r>
          </w:p>
        </w:tc>
        <w:tc>
          <w:tcPr>
            <w:tcW w:w="4618" w:type="dxa"/>
            <w:gridSpan w:val="2"/>
          </w:tcPr>
          <w:p w14:paraId="08339F0C"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Обеспечить Агента необходимыми рекламными и другими материалами и достоверной информацией для продвижения и реализации турпродукта.</w:t>
            </w:r>
          </w:p>
        </w:tc>
      </w:tr>
      <w:tr w:rsidR="00B86D56" w:rsidRPr="00CA5CBF" w14:paraId="137A3C9E" w14:textId="77777777" w:rsidTr="00913B57">
        <w:trPr>
          <w:trHeight w:val="83"/>
        </w:trPr>
        <w:tc>
          <w:tcPr>
            <w:tcW w:w="709" w:type="dxa"/>
            <w:gridSpan w:val="3"/>
          </w:tcPr>
          <w:p w14:paraId="45D0EAE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3.1.2</w:t>
            </w:r>
          </w:p>
        </w:tc>
        <w:tc>
          <w:tcPr>
            <w:tcW w:w="4536" w:type="dxa"/>
            <w:gridSpan w:val="2"/>
          </w:tcPr>
          <w:p w14:paraId="7AD12B42" w14:textId="77777777" w:rsidR="00B86D56" w:rsidRPr="00DF5244" w:rsidRDefault="00B86D56" w:rsidP="004B3A3E">
            <w:pPr>
              <w:ind w:left="-64"/>
              <w:jc w:val="both"/>
              <w:rPr>
                <w:rFonts w:ascii="Calibri" w:hAnsi="Calibri"/>
                <w:sz w:val="20"/>
                <w:szCs w:val="20"/>
              </w:rPr>
            </w:pPr>
            <w:r w:rsidRPr="00DF5244">
              <w:rPr>
                <w:rFonts w:ascii="Calibri" w:hAnsi="Calibri"/>
                <w:sz w:val="20"/>
                <w:szCs w:val="20"/>
                <w:shd w:val="clear" w:color="auto" w:fill="FFFFFF"/>
              </w:rPr>
              <w:t>U periodu od najviše 48 sati nakon prijema pismenog zahteva Agenta, Kompanija je dužna da pripremi i pošalje Agentu pismenu potvrdu rezervacije kao i iznos račun koji se plaća za naručeni turistički proizvod.</w:t>
            </w:r>
          </w:p>
        </w:tc>
        <w:tc>
          <w:tcPr>
            <w:tcW w:w="627" w:type="dxa"/>
            <w:gridSpan w:val="2"/>
          </w:tcPr>
          <w:p w14:paraId="457586C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3.2.2</w:t>
            </w:r>
          </w:p>
        </w:tc>
        <w:tc>
          <w:tcPr>
            <w:tcW w:w="4618" w:type="dxa"/>
            <w:gridSpan w:val="2"/>
          </w:tcPr>
          <w:p w14:paraId="48C04740"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 срок не более 48 часов после получения письменной заявки Агента подготовить и отправить Агенту письменное подтверждение бронирования и счет к оплате заказанного турпродукта.</w:t>
            </w:r>
          </w:p>
        </w:tc>
      </w:tr>
      <w:tr w:rsidR="00B86D56" w:rsidRPr="00CA5CBF" w14:paraId="53144EA4" w14:textId="77777777" w:rsidTr="00913B57">
        <w:trPr>
          <w:trHeight w:val="83"/>
        </w:trPr>
        <w:tc>
          <w:tcPr>
            <w:tcW w:w="709" w:type="dxa"/>
            <w:gridSpan w:val="3"/>
          </w:tcPr>
          <w:p w14:paraId="53742F1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3.1.3</w:t>
            </w:r>
          </w:p>
        </w:tc>
        <w:tc>
          <w:tcPr>
            <w:tcW w:w="4536" w:type="dxa"/>
            <w:gridSpan w:val="2"/>
          </w:tcPr>
          <w:p w14:paraId="2B409B2B" w14:textId="77777777" w:rsidR="00B86D56" w:rsidRPr="003F4AF7" w:rsidRDefault="00B86D56" w:rsidP="004B3A3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informiše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o </w:t>
            </w:r>
            <w:proofErr w:type="spellStart"/>
            <w:r w:rsidRPr="003F4AF7">
              <w:rPr>
                <w:rFonts w:ascii="Calibri" w:hAnsi="Calibri"/>
                <w:sz w:val="20"/>
                <w:szCs w:val="20"/>
                <w:shd w:val="clear" w:color="auto" w:fill="FFFFFF"/>
                <w:lang w:val="en-US"/>
              </w:rPr>
              <w:t>formalnom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zahtevu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ograničenjima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avio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kompanijama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inostranim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partnerima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pograničnim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carinskim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propisima</w:t>
            </w:r>
            <w:proofErr w:type="spellEnd"/>
            <w:r w:rsidRPr="003F4AF7">
              <w:rPr>
                <w:rFonts w:ascii="Calibri" w:hAnsi="Calibri"/>
                <w:sz w:val="20"/>
                <w:szCs w:val="20"/>
                <w:shd w:val="clear" w:color="auto" w:fill="FFFFFF"/>
                <w:lang w:val="en-US"/>
              </w:rPr>
              <w:t>.</w:t>
            </w:r>
          </w:p>
        </w:tc>
        <w:tc>
          <w:tcPr>
            <w:tcW w:w="627" w:type="dxa"/>
            <w:gridSpan w:val="2"/>
          </w:tcPr>
          <w:p w14:paraId="688D917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3.2.3</w:t>
            </w:r>
          </w:p>
        </w:tc>
        <w:tc>
          <w:tcPr>
            <w:tcW w:w="4618" w:type="dxa"/>
            <w:gridSpan w:val="2"/>
          </w:tcPr>
          <w:p w14:paraId="1A128210"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Информировать Агента о формальных требованиях, условиях и ограничениях, предъявляемых туристам со стороны зарубежных партнеров, перевозчиков, таможенных и пограничных органов.</w:t>
            </w:r>
          </w:p>
        </w:tc>
      </w:tr>
      <w:tr w:rsidR="00B86D56" w:rsidRPr="00CA5CBF" w14:paraId="0596B98B" w14:textId="77777777" w:rsidTr="00913B57">
        <w:trPr>
          <w:trHeight w:val="83"/>
        </w:trPr>
        <w:tc>
          <w:tcPr>
            <w:tcW w:w="709" w:type="dxa"/>
            <w:gridSpan w:val="3"/>
          </w:tcPr>
          <w:p w14:paraId="4D19D793"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3.2.4</w:t>
            </w:r>
          </w:p>
        </w:tc>
        <w:tc>
          <w:tcPr>
            <w:tcW w:w="4536" w:type="dxa"/>
            <w:gridSpan w:val="2"/>
          </w:tcPr>
          <w:p w14:paraId="736FEEC0" w14:textId="77777777" w:rsidR="00B86D56" w:rsidRPr="003F4AF7" w:rsidRDefault="00B86D56" w:rsidP="0099300E">
            <w:pPr>
              <w:ind w:left="-64"/>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prenese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informacije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Agentu</w:t>
            </w:r>
            <w:proofErr w:type="spellEnd"/>
            <w:r w:rsidRPr="003F4AF7">
              <w:rPr>
                <w:rFonts w:ascii="Calibri" w:hAnsi="Calibri"/>
                <w:sz w:val="20"/>
                <w:szCs w:val="20"/>
                <w:shd w:val="clear" w:color="auto" w:fill="FFFFFF"/>
                <w:lang w:val="en-US"/>
              </w:rPr>
              <w:t xml:space="preserve"> o </w:t>
            </w:r>
            <w:proofErr w:type="spellStart"/>
            <w:r w:rsidRPr="003F4AF7">
              <w:rPr>
                <w:rFonts w:ascii="Calibri" w:hAnsi="Calibri"/>
                <w:sz w:val="20"/>
                <w:szCs w:val="20"/>
                <w:shd w:val="clear" w:color="auto" w:fill="FFFFFF"/>
                <w:lang w:val="en-US"/>
              </w:rPr>
              <w:t>turneji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dati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dokumenta</w:t>
            </w:r>
            <w:proofErr w:type="spellEnd"/>
            <w:r w:rsidRPr="003F4AF7">
              <w:rPr>
                <w:rFonts w:ascii="Calibri" w:hAnsi="Calibri"/>
                <w:sz w:val="20"/>
                <w:szCs w:val="20"/>
                <w:shd w:val="clear" w:color="auto" w:fill="FFFFFF"/>
                <w:lang w:val="en-US"/>
              </w:rPr>
              <w:t xml:space="preserve"> o </w:t>
            </w:r>
            <w:proofErr w:type="spellStart"/>
            <w:r w:rsidRPr="003F4AF7">
              <w:rPr>
                <w:rFonts w:ascii="Calibri" w:hAnsi="Calibri"/>
                <w:sz w:val="20"/>
                <w:szCs w:val="20"/>
                <w:shd w:val="clear" w:color="auto" w:fill="FFFFFF"/>
                <w:lang w:val="en-US"/>
              </w:rPr>
              <w:t>osnivanju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obuhvaćene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potvrdi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svoje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isporuke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vaučere</w:t>
            </w:r>
            <w:proofErr w:type="spellEnd"/>
            <w:proofErr w:type="gramStart"/>
            <w:r w:rsidRPr="003F4AF7">
              <w:rPr>
                <w:rFonts w:ascii="Calibri" w:hAnsi="Calibri"/>
                <w:sz w:val="20"/>
                <w:szCs w:val="20"/>
                <w:shd w:val="clear" w:color="auto" w:fill="FFFFFF"/>
                <w:lang w:val="en-US"/>
              </w:rPr>
              <w:t>) .</w:t>
            </w:r>
            <w:proofErr w:type="gram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Vaučer</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izdaje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nakon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potpune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uplate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 xml:space="preserve"> a </w:t>
            </w:r>
            <w:proofErr w:type="spellStart"/>
            <w:r w:rsidRPr="003F4AF7">
              <w:rPr>
                <w:rFonts w:ascii="Calibri" w:hAnsi="Calibri"/>
                <w:sz w:val="20"/>
                <w:szCs w:val="20"/>
                <w:shd w:val="clear" w:color="auto" w:fill="FFFFFF"/>
                <w:lang w:val="en-US"/>
              </w:rPr>
              <w:t>najkasnije</w:t>
            </w:r>
            <w:proofErr w:type="spellEnd"/>
            <w:r w:rsidRPr="003F4AF7">
              <w:rPr>
                <w:rFonts w:ascii="Calibri" w:hAnsi="Calibri"/>
                <w:sz w:val="20"/>
                <w:szCs w:val="20"/>
                <w:shd w:val="clear" w:color="auto" w:fill="FFFFFF"/>
                <w:lang w:val="en-US"/>
              </w:rPr>
              <w:t xml:space="preserve"> 48 sati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w:t>
            </w:r>
          </w:p>
          <w:p w14:paraId="28273F7A" w14:textId="77777777" w:rsidR="00B86D56" w:rsidRPr="003F4AF7" w:rsidRDefault="00B86D56" w:rsidP="0099300E">
            <w:pPr>
              <w:ind w:left="-64"/>
              <w:jc w:val="both"/>
              <w:rPr>
                <w:rFonts w:ascii="Calibri" w:hAnsi="Calibri"/>
                <w:sz w:val="20"/>
                <w:szCs w:val="20"/>
                <w:shd w:val="clear" w:color="auto" w:fill="FFFFFF"/>
                <w:lang w:val="en-US"/>
              </w:rPr>
            </w:pPr>
            <w:proofErr w:type="spellStart"/>
            <w:r w:rsidRPr="003F4AF7">
              <w:rPr>
                <w:rFonts w:ascii="Calibri" w:hAnsi="Calibri"/>
                <w:sz w:val="20"/>
                <w:szCs w:val="20"/>
                <w:shd w:val="clear" w:color="auto" w:fill="FFFFFF"/>
                <w:lang w:val="en-US"/>
              </w:rPr>
              <w:t>Priloženi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mogu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uključivati</w:t>
            </w:r>
            <w:proofErr w:type="spellEnd"/>
            <w:r w:rsidRPr="003F4AF7">
              <w:rPr>
                <w:rFonts w:ascii="Calibri" w:hAnsi="Calibri"/>
                <w:sz w:val="20"/>
                <w:szCs w:val="20"/>
                <w:shd w:val="clear" w:color="auto" w:fill="FFFFFF"/>
                <w:lang w:val="en-US"/>
              </w:rPr>
              <w:t xml:space="preserve"> :</w:t>
            </w:r>
          </w:p>
          <w:p w14:paraId="04BAEB63" w14:textId="77777777" w:rsidR="00B86D56" w:rsidRPr="003F4AF7" w:rsidRDefault="00B86D56" w:rsidP="0099300E">
            <w:pPr>
              <w:ind w:left="-64"/>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Vaučer</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hotele</w:t>
            </w:r>
            <w:proofErr w:type="spellEnd"/>
            <w:r w:rsidRPr="003F4AF7">
              <w:rPr>
                <w:rFonts w:ascii="Calibri" w:hAnsi="Calibri"/>
                <w:sz w:val="20"/>
                <w:szCs w:val="20"/>
                <w:shd w:val="clear" w:color="auto" w:fill="FFFFFF"/>
                <w:lang w:val="en-US"/>
              </w:rPr>
              <w:t>,</w:t>
            </w:r>
          </w:p>
          <w:p w14:paraId="11E4F40F" w14:textId="77777777" w:rsidR="00B86D56" w:rsidRPr="003F4AF7" w:rsidRDefault="00B86D56" w:rsidP="0099300E">
            <w:pPr>
              <w:ind w:left="-64"/>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Vaučer</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transfere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razgledanje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drugih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potrebno</w:t>
            </w:r>
            <w:proofErr w:type="spellEnd"/>
            <w:r w:rsidRPr="003F4AF7">
              <w:rPr>
                <w:rFonts w:ascii="Calibri" w:hAnsi="Calibri"/>
                <w:sz w:val="20"/>
                <w:szCs w:val="20"/>
                <w:shd w:val="clear" w:color="auto" w:fill="FFFFFF"/>
                <w:lang w:val="en-US"/>
              </w:rPr>
              <w:t>)</w:t>
            </w:r>
          </w:p>
          <w:p w14:paraId="177394AE" w14:textId="77777777" w:rsidR="00B86D56" w:rsidRPr="003F4AF7" w:rsidRDefault="00B86D56" w:rsidP="0099300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Informativni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leci</w:t>
            </w:r>
            <w:proofErr w:type="spellEnd"/>
            <w:r w:rsidRPr="003F4AF7">
              <w:rPr>
                <w:rFonts w:ascii="Calibri" w:hAnsi="Calibri"/>
                <w:sz w:val="20"/>
                <w:szCs w:val="20"/>
                <w:shd w:val="clear" w:color="auto" w:fill="FFFFFF"/>
                <w:lang w:val="en-US"/>
              </w:rPr>
              <w:t xml:space="preserve"> o </w:t>
            </w:r>
            <w:proofErr w:type="spellStart"/>
            <w:r w:rsidRPr="003F4AF7">
              <w:rPr>
                <w:rFonts w:ascii="Calibri" w:hAnsi="Calibri"/>
                <w:sz w:val="20"/>
                <w:szCs w:val="20"/>
                <w:shd w:val="clear" w:color="auto" w:fill="FFFFFF"/>
                <w:lang w:val="en-US"/>
              </w:rPr>
              <w:t>zemlji</w:t>
            </w:r>
            <w:proofErr w:type="spellEnd"/>
            <w:r w:rsidRPr="003F4AF7">
              <w:rPr>
                <w:rFonts w:ascii="Calibri" w:hAnsi="Calibri"/>
                <w:sz w:val="20"/>
                <w:szCs w:val="20"/>
                <w:shd w:val="clear" w:color="auto" w:fill="FFFFFF"/>
                <w:lang w:val="en-US"/>
              </w:rPr>
              <w:t xml:space="preserve">, mesto </w:t>
            </w:r>
            <w:proofErr w:type="spellStart"/>
            <w:r w:rsidRPr="003F4AF7">
              <w:rPr>
                <w:rFonts w:ascii="Calibri" w:hAnsi="Calibri"/>
                <w:sz w:val="20"/>
                <w:szCs w:val="20"/>
                <w:shd w:val="clear" w:color="auto" w:fill="FFFFFF"/>
                <w:lang w:val="en-US"/>
              </w:rPr>
              <w:t>boravka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sigurnost</w:t>
            </w:r>
            <w:proofErr w:type="spellEnd"/>
            <w:r w:rsidRPr="003F4AF7">
              <w:rPr>
                <w:rFonts w:ascii="Calibri" w:hAnsi="Calibri"/>
                <w:sz w:val="20"/>
                <w:szCs w:val="20"/>
                <w:shd w:val="clear" w:color="auto" w:fill="FFFFFF"/>
                <w:lang w:val="en-US"/>
              </w:rPr>
              <w:t>,</w:t>
            </w:r>
            <w:r w:rsidRPr="003F4AF7">
              <w:rPr>
                <w:rFonts w:ascii="Calibri" w:hAnsi="Calibri"/>
                <w:sz w:val="20"/>
                <w:szCs w:val="20"/>
                <w:lang w:val="en-US"/>
              </w:rPr>
              <w:br/>
            </w:r>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Ulaznice</w:t>
            </w:r>
            <w:proofErr w:type="spellEnd"/>
          </w:p>
        </w:tc>
        <w:tc>
          <w:tcPr>
            <w:tcW w:w="627" w:type="dxa"/>
            <w:gridSpan w:val="2"/>
          </w:tcPr>
          <w:p w14:paraId="481B97A6"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3.2.4</w:t>
            </w:r>
          </w:p>
        </w:tc>
        <w:tc>
          <w:tcPr>
            <w:tcW w:w="4618" w:type="dxa"/>
            <w:gridSpan w:val="2"/>
          </w:tcPr>
          <w:p w14:paraId="65959D3C" w14:textId="77777777" w:rsidR="00B86D56" w:rsidRPr="00014AC8" w:rsidRDefault="00B86D56" w:rsidP="003370D3">
            <w:pPr>
              <w:tabs>
                <w:tab w:val="num" w:pos="1440"/>
              </w:tabs>
              <w:ind w:right="34"/>
              <w:jc w:val="both"/>
              <w:rPr>
                <w:rFonts w:ascii="Calibri" w:hAnsi="Calibri"/>
                <w:sz w:val="20"/>
                <w:szCs w:val="20"/>
              </w:rPr>
            </w:pPr>
            <w:r w:rsidRPr="00014AC8">
              <w:rPr>
                <w:rFonts w:ascii="Calibri" w:hAnsi="Calibri"/>
                <w:sz w:val="20"/>
                <w:szCs w:val="20"/>
              </w:rPr>
              <w:t>Передать Агенту информацию о туре и выдать пакет документов, устанавливающих право туриста на получение услуг, входящих в состав тура и подтверждающих факт их оказания (ваучеры). Документы выдаются после полной оплаты тура не позднее 48 часов до начала тура.</w:t>
            </w:r>
          </w:p>
          <w:p w14:paraId="37BDF026" w14:textId="77777777" w:rsidR="00B86D56" w:rsidRPr="00014AC8" w:rsidRDefault="00B86D56" w:rsidP="003370D3">
            <w:pPr>
              <w:tabs>
                <w:tab w:val="num" w:pos="1440"/>
              </w:tabs>
              <w:ind w:right="34"/>
              <w:jc w:val="both"/>
              <w:rPr>
                <w:rFonts w:ascii="Calibri" w:hAnsi="Calibri"/>
                <w:sz w:val="20"/>
                <w:szCs w:val="20"/>
              </w:rPr>
            </w:pPr>
            <w:r w:rsidRPr="00014AC8">
              <w:rPr>
                <w:rFonts w:ascii="Calibri" w:hAnsi="Calibri"/>
                <w:sz w:val="20"/>
                <w:szCs w:val="20"/>
              </w:rPr>
              <w:t xml:space="preserve">В комплект сопроводительных документов могут входить: </w:t>
            </w:r>
          </w:p>
          <w:p w14:paraId="0CB2A41F" w14:textId="77777777" w:rsidR="00B86D56" w:rsidRPr="00014AC8" w:rsidRDefault="00B86D56" w:rsidP="003370D3">
            <w:pPr>
              <w:tabs>
                <w:tab w:val="num" w:pos="1440"/>
              </w:tabs>
              <w:ind w:right="34"/>
              <w:jc w:val="both"/>
              <w:rPr>
                <w:rFonts w:ascii="Calibri" w:hAnsi="Calibri"/>
                <w:sz w:val="20"/>
                <w:szCs w:val="20"/>
              </w:rPr>
            </w:pPr>
            <w:r w:rsidRPr="00014AC8">
              <w:rPr>
                <w:rFonts w:ascii="Calibri" w:hAnsi="Calibri"/>
                <w:sz w:val="20"/>
                <w:szCs w:val="20"/>
              </w:rPr>
              <w:t xml:space="preserve">- </w:t>
            </w:r>
            <w:r>
              <w:rPr>
                <w:rFonts w:ascii="Calibri" w:hAnsi="Calibri"/>
                <w:sz w:val="20"/>
                <w:szCs w:val="20"/>
              </w:rPr>
              <w:t xml:space="preserve">  </w:t>
            </w:r>
            <w:r w:rsidRPr="00014AC8">
              <w:rPr>
                <w:rFonts w:ascii="Calibri" w:hAnsi="Calibri"/>
                <w:sz w:val="20"/>
                <w:szCs w:val="20"/>
              </w:rPr>
              <w:t xml:space="preserve">ваучер для проживания туристов в отелях, </w:t>
            </w:r>
          </w:p>
          <w:p w14:paraId="3C4EE339" w14:textId="77777777" w:rsidR="00B86D56" w:rsidRPr="00014AC8" w:rsidRDefault="00B86D56" w:rsidP="003370D3">
            <w:pPr>
              <w:tabs>
                <w:tab w:val="num" w:pos="1440"/>
              </w:tabs>
              <w:ind w:right="34"/>
              <w:jc w:val="both"/>
              <w:rPr>
                <w:rFonts w:ascii="Calibri" w:hAnsi="Calibri"/>
                <w:sz w:val="20"/>
                <w:szCs w:val="20"/>
              </w:rPr>
            </w:pPr>
            <w:r>
              <w:rPr>
                <w:rFonts w:ascii="Calibri" w:hAnsi="Calibri"/>
                <w:sz w:val="20"/>
                <w:szCs w:val="20"/>
              </w:rPr>
              <w:t xml:space="preserve">- </w:t>
            </w:r>
            <w:r w:rsidRPr="00014AC8">
              <w:rPr>
                <w:rFonts w:ascii="Calibri" w:hAnsi="Calibri"/>
                <w:sz w:val="20"/>
                <w:szCs w:val="20"/>
              </w:rPr>
              <w:t xml:space="preserve">ваучер для трансферов, экскурсионного и другого обслуживания (в случае их необходимости), </w:t>
            </w:r>
          </w:p>
          <w:p w14:paraId="396FD0C2" w14:textId="77777777" w:rsidR="00B86D56" w:rsidRPr="00014AC8" w:rsidRDefault="00B86D56" w:rsidP="003370D3">
            <w:pPr>
              <w:tabs>
                <w:tab w:val="num" w:pos="1440"/>
              </w:tabs>
              <w:ind w:right="34"/>
              <w:jc w:val="both"/>
              <w:rPr>
                <w:rFonts w:ascii="Calibri" w:hAnsi="Calibri"/>
                <w:sz w:val="20"/>
                <w:szCs w:val="20"/>
              </w:rPr>
            </w:pPr>
            <w:r w:rsidRPr="00014AC8">
              <w:rPr>
                <w:rFonts w:ascii="Calibri" w:hAnsi="Calibri"/>
                <w:sz w:val="20"/>
                <w:szCs w:val="20"/>
              </w:rPr>
              <w:t xml:space="preserve">- информационные памятки о стране, месте пребывания и условиях безопасности, </w:t>
            </w:r>
          </w:p>
          <w:p w14:paraId="11A86E28" w14:textId="77777777" w:rsidR="00B86D56" w:rsidRPr="00014AC8" w:rsidRDefault="00B86D56" w:rsidP="003370D3">
            <w:pPr>
              <w:tabs>
                <w:tab w:val="num" w:pos="1440"/>
              </w:tabs>
              <w:ind w:right="34"/>
              <w:jc w:val="both"/>
              <w:rPr>
                <w:rFonts w:ascii="Calibri" w:hAnsi="Calibri"/>
                <w:sz w:val="20"/>
                <w:szCs w:val="20"/>
              </w:rPr>
            </w:pPr>
            <w:r w:rsidRPr="00014AC8">
              <w:rPr>
                <w:rFonts w:ascii="Calibri" w:hAnsi="Calibri"/>
                <w:sz w:val="20"/>
                <w:szCs w:val="20"/>
              </w:rPr>
              <w:t xml:space="preserve">- </w:t>
            </w:r>
            <w:r>
              <w:rPr>
                <w:rFonts w:ascii="Calibri" w:hAnsi="Calibri"/>
                <w:sz w:val="20"/>
                <w:szCs w:val="20"/>
              </w:rPr>
              <w:t xml:space="preserve">  </w:t>
            </w:r>
            <w:r w:rsidRPr="00014AC8">
              <w:rPr>
                <w:rFonts w:ascii="Calibri" w:hAnsi="Calibri"/>
                <w:sz w:val="20"/>
                <w:szCs w:val="20"/>
              </w:rPr>
              <w:t>проездные билеты</w:t>
            </w:r>
          </w:p>
        </w:tc>
      </w:tr>
      <w:tr w:rsidR="00B86D56" w:rsidRPr="004B3A3E" w14:paraId="117E9743" w14:textId="77777777" w:rsidTr="00913B57">
        <w:trPr>
          <w:trHeight w:val="83"/>
        </w:trPr>
        <w:tc>
          <w:tcPr>
            <w:tcW w:w="709" w:type="dxa"/>
            <w:gridSpan w:val="3"/>
          </w:tcPr>
          <w:p w14:paraId="0258C824"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p>
        </w:tc>
        <w:tc>
          <w:tcPr>
            <w:tcW w:w="4536" w:type="dxa"/>
            <w:gridSpan w:val="2"/>
          </w:tcPr>
          <w:p w14:paraId="2302BADD" w14:textId="77777777" w:rsidR="00B86D56" w:rsidRPr="00DF5244" w:rsidRDefault="00B86D56" w:rsidP="004B3A3E">
            <w:pPr>
              <w:ind w:left="-64"/>
              <w:jc w:val="both"/>
              <w:rPr>
                <w:rFonts w:ascii="Calibri" w:hAnsi="Calibri"/>
                <w:sz w:val="10"/>
                <w:szCs w:val="10"/>
              </w:rPr>
            </w:pPr>
          </w:p>
        </w:tc>
        <w:tc>
          <w:tcPr>
            <w:tcW w:w="627" w:type="dxa"/>
            <w:gridSpan w:val="2"/>
          </w:tcPr>
          <w:p w14:paraId="3AC76317"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p>
        </w:tc>
        <w:tc>
          <w:tcPr>
            <w:tcW w:w="4618" w:type="dxa"/>
            <w:gridSpan w:val="2"/>
          </w:tcPr>
          <w:p w14:paraId="0E3139AF" w14:textId="77777777" w:rsidR="00B86D56" w:rsidRPr="004B3A3E" w:rsidRDefault="00B86D56" w:rsidP="003370D3">
            <w:pPr>
              <w:tabs>
                <w:tab w:val="num" w:pos="1440"/>
              </w:tabs>
              <w:ind w:right="34"/>
              <w:jc w:val="both"/>
              <w:rPr>
                <w:rFonts w:ascii="Calibri" w:hAnsi="Calibri"/>
                <w:sz w:val="10"/>
                <w:szCs w:val="10"/>
              </w:rPr>
            </w:pPr>
          </w:p>
        </w:tc>
      </w:tr>
      <w:tr w:rsidR="00B86D56" w:rsidRPr="00CA5CBF" w14:paraId="46E9E496" w14:textId="77777777" w:rsidTr="00913B57">
        <w:trPr>
          <w:trHeight w:val="83"/>
        </w:trPr>
        <w:tc>
          <w:tcPr>
            <w:tcW w:w="709" w:type="dxa"/>
            <w:gridSpan w:val="3"/>
          </w:tcPr>
          <w:p w14:paraId="407DB10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w:t>
            </w:r>
          </w:p>
        </w:tc>
        <w:tc>
          <w:tcPr>
            <w:tcW w:w="4536" w:type="dxa"/>
            <w:gridSpan w:val="2"/>
          </w:tcPr>
          <w:p w14:paraId="30FCD1D4" w14:textId="77777777" w:rsidR="00B86D56" w:rsidRPr="003F4AF7" w:rsidRDefault="00B86D56" w:rsidP="004B3A3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skladu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Ugovorom</w:t>
            </w:r>
            <w:proofErr w:type="spellEnd"/>
            <w:r w:rsidRPr="003F4AF7">
              <w:rPr>
                <w:rFonts w:ascii="Calibri" w:hAnsi="Calibri"/>
                <w:sz w:val="20"/>
                <w:szCs w:val="20"/>
                <w:shd w:val="clear" w:color="auto" w:fill="FFFFFF"/>
                <w:lang w:val="en-US"/>
              </w:rPr>
              <w:t xml:space="preserve"> </w:t>
            </w:r>
            <w:r w:rsidRPr="003F4AF7">
              <w:rPr>
                <w:rFonts w:ascii="Calibri" w:hAnsi="Calibri"/>
                <w:b/>
                <w:sz w:val="20"/>
                <w:szCs w:val="20"/>
                <w:shd w:val="clear" w:color="auto" w:fill="FFFFFF"/>
                <w:lang w:val="en-US"/>
              </w:rPr>
              <w:t xml:space="preserve">Agent je </w:t>
            </w:r>
            <w:proofErr w:type="spellStart"/>
            <w:r w:rsidRPr="003F4AF7">
              <w:rPr>
                <w:rFonts w:ascii="Calibri" w:hAnsi="Calibri"/>
                <w:b/>
                <w:sz w:val="20"/>
                <w:szCs w:val="20"/>
                <w:shd w:val="clear" w:color="auto" w:fill="FFFFFF"/>
                <w:lang w:val="en-US"/>
              </w:rPr>
              <w:t>dužan</w:t>
            </w:r>
            <w:proofErr w:type="spellEnd"/>
            <w:r w:rsidRPr="003F4AF7">
              <w:rPr>
                <w:rFonts w:ascii="Calibri" w:hAnsi="Calibri"/>
                <w:sz w:val="20"/>
                <w:szCs w:val="20"/>
                <w:shd w:val="clear" w:color="auto" w:fill="FFFFFF"/>
                <w:lang w:val="en-US"/>
              </w:rPr>
              <w:t>:</w:t>
            </w:r>
          </w:p>
        </w:tc>
        <w:tc>
          <w:tcPr>
            <w:tcW w:w="627" w:type="dxa"/>
            <w:gridSpan w:val="2"/>
          </w:tcPr>
          <w:p w14:paraId="6E0A70A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w:t>
            </w:r>
          </w:p>
        </w:tc>
        <w:tc>
          <w:tcPr>
            <w:tcW w:w="4618" w:type="dxa"/>
            <w:gridSpan w:val="2"/>
          </w:tcPr>
          <w:p w14:paraId="2190B12E"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 соответствии с настоящ</w:t>
            </w:r>
            <w:r>
              <w:rPr>
                <w:rFonts w:ascii="Calibri" w:hAnsi="Calibri"/>
                <w:sz w:val="20"/>
                <w:szCs w:val="20"/>
              </w:rPr>
              <w:t>им</w:t>
            </w:r>
            <w:r w:rsidRPr="00014AC8">
              <w:rPr>
                <w:rFonts w:ascii="Calibri" w:hAnsi="Calibri"/>
                <w:sz w:val="20"/>
                <w:szCs w:val="20"/>
              </w:rPr>
              <w:t xml:space="preserve"> Договор</w:t>
            </w:r>
            <w:r>
              <w:rPr>
                <w:rFonts w:ascii="Calibri" w:hAnsi="Calibri"/>
                <w:sz w:val="20"/>
                <w:szCs w:val="20"/>
              </w:rPr>
              <w:t>ом</w:t>
            </w:r>
            <w:r w:rsidRPr="00014AC8">
              <w:rPr>
                <w:rFonts w:ascii="Calibri" w:hAnsi="Calibri"/>
                <w:sz w:val="20"/>
                <w:szCs w:val="20"/>
              </w:rPr>
              <w:t xml:space="preserve"> </w:t>
            </w:r>
            <w:r w:rsidRPr="00014AC8">
              <w:rPr>
                <w:rFonts w:ascii="Calibri" w:hAnsi="Calibri"/>
                <w:b/>
                <w:sz w:val="20"/>
                <w:szCs w:val="20"/>
              </w:rPr>
              <w:t>Агент обязан</w:t>
            </w:r>
            <w:r w:rsidRPr="00014AC8">
              <w:rPr>
                <w:rFonts w:ascii="Calibri" w:hAnsi="Calibri"/>
                <w:sz w:val="20"/>
                <w:szCs w:val="20"/>
              </w:rPr>
              <w:t>:</w:t>
            </w:r>
          </w:p>
        </w:tc>
      </w:tr>
      <w:tr w:rsidR="00B86D56" w:rsidRPr="00CA5CBF" w14:paraId="7BA24B43" w14:textId="77777777" w:rsidTr="00913B57">
        <w:trPr>
          <w:trHeight w:val="83"/>
        </w:trPr>
        <w:tc>
          <w:tcPr>
            <w:tcW w:w="709" w:type="dxa"/>
            <w:gridSpan w:val="3"/>
          </w:tcPr>
          <w:p w14:paraId="15F33526"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3.2.1</w:t>
            </w:r>
          </w:p>
        </w:tc>
        <w:tc>
          <w:tcPr>
            <w:tcW w:w="4536" w:type="dxa"/>
            <w:gridSpan w:val="2"/>
          </w:tcPr>
          <w:p w14:paraId="2E4AA070" w14:textId="77777777" w:rsidR="00B86D56" w:rsidRPr="003F4AF7" w:rsidRDefault="00B86D56" w:rsidP="004B3A3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izvrši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naređenje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preko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subagentskog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w:t>
            </w:r>
          </w:p>
        </w:tc>
        <w:tc>
          <w:tcPr>
            <w:tcW w:w="627" w:type="dxa"/>
            <w:gridSpan w:val="2"/>
          </w:tcPr>
          <w:p w14:paraId="7FF9B3E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3.3.1</w:t>
            </w:r>
          </w:p>
        </w:tc>
        <w:tc>
          <w:tcPr>
            <w:tcW w:w="4618" w:type="dxa"/>
            <w:gridSpan w:val="2"/>
          </w:tcPr>
          <w:p w14:paraId="2977FFEF"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Исполнять данное Компанией поручение лично или посредством субагентских соглашений.</w:t>
            </w:r>
          </w:p>
        </w:tc>
      </w:tr>
      <w:tr w:rsidR="00B86D56" w:rsidRPr="00CA5CBF" w14:paraId="7102F6C9" w14:textId="77777777" w:rsidTr="00913B57">
        <w:trPr>
          <w:trHeight w:val="83"/>
        </w:trPr>
        <w:tc>
          <w:tcPr>
            <w:tcW w:w="709" w:type="dxa"/>
            <w:gridSpan w:val="3"/>
          </w:tcPr>
          <w:p w14:paraId="1C2E489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3.2.2</w:t>
            </w:r>
          </w:p>
        </w:tc>
        <w:tc>
          <w:tcPr>
            <w:tcW w:w="4536" w:type="dxa"/>
            <w:gridSpan w:val="2"/>
          </w:tcPr>
          <w:p w14:paraId="36A2CD00" w14:textId="77777777" w:rsidR="00B86D56" w:rsidRPr="003F4AF7" w:rsidRDefault="00B86D56" w:rsidP="004B3A3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realizuju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w:t>
            </w:r>
            <w:proofErr w:type="spellEnd"/>
            <w:r w:rsidRPr="003F4AF7">
              <w:rPr>
                <w:rFonts w:ascii="Calibri" w:hAnsi="Calibri"/>
                <w:sz w:val="20"/>
                <w:szCs w:val="20"/>
                <w:shd w:val="clear" w:color="auto" w:fill="FFFFFF"/>
                <w:lang w:val="en-US"/>
              </w:rPr>
              <w:t xml:space="preserve"> po </w:t>
            </w:r>
            <w:proofErr w:type="spellStart"/>
            <w:r w:rsidRPr="003F4AF7">
              <w:rPr>
                <w:rFonts w:ascii="Calibri" w:hAnsi="Calibri"/>
                <w:sz w:val="20"/>
                <w:szCs w:val="20"/>
                <w:shd w:val="clear" w:color="auto" w:fill="FFFFFF"/>
                <w:lang w:val="en-US"/>
              </w:rPr>
              <w:t>uslovima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najprofitabilnijih</w:t>
            </w:r>
            <w:proofErr w:type="spellEnd"/>
            <w:r w:rsidRPr="003F4AF7">
              <w:rPr>
                <w:rFonts w:ascii="Calibri" w:hAnsi="Calibri"/>
                <w:sz w:val="20"/>
                <w:szCs w:val="20"/>
                <w:shd w:val="clear" w:color="auto" w:fill="FFFFFF"/>
                <w:lang w:val="en-US"/>
              </w:rPr>
              <w:t xml:space="preserve"> po </w:t>
            </w:r>
            <w:proofErr w:type="spellStart"/>
            <w:r w:rsidRPr="003F4AF7">
              <w:rPr>
                <w:rFonts w:ascii="Calibri" w:hAnsi="Calibri"/>
                <w:sz w:val="20"/>
                <w:szCs w:val="20"/>
                <w:shd w:val="clear" w:color="auto" w:fill="FFFFFF"/>
                <w:lang w:val="en-US"/>
              </w:rPr>
              <w:t>Kompaniju</w:t>
            </w:r>
            <w:proofErr w:type="spellEnd"/>
            <w:r w:rsidRPr="003F4AF7">
              <w:rPr>
                <w:rFonts w:ascii="Calibri" w:hAnsi="Calibri"/>
                <w:sz w:val="20"/>
                <w:szCs w:val="20"/>
                <w:shd w:val="clear" w:color="auto" w:fill="FFFFFF"/>
                <w:lang w:val="en-US"/>
              </w:rPr>
              <w:t>.</w:t>
            </w:r>
          </w:p>
        </w:tc>
        <w:tc>
          <w:tcPr>
            <w:tcW w:w="627" w:type="dxa"/>
            <w:gridSpan w:val="2"/>
          </w:tcPr>
          <w:p w14:paraId="1E9F492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3.3.2</w:t>
            </w:r>
          </w:p>
        </w:tc>
        <w:tc>
          <w:tcPr>
            <w:tcW w:w="4618" w:type="dxa"/>
            <w:gridSpan w:val="2"/>
          </w:tcPr>
          <w:p w14:paraId="5FC70475" w14:textId="77777777" w:rsidR="00B86D56" w:rsidRPr="00014AC8" w:rsidRDefault="00B86D56" w:rsidP="003370D3">
            <w:pPr>
              <w:tabs>
                <w:tab w:val="num" w:pos="2505"/>
              </w:tabs>
              <w:ind w:right="34"/>
              <w:jc w:val="both"/>
              <w:rPr>
                <w:rFonts w:ascii="Calibri" w:hAnsi="Calibri"/>
                <w:sz w:val="20"/>
                <w:szCs w:val="20"/>
              </w:rPr>
            </w:pPr>
            <w:r w:rsidRPr="00014AC8">
              <w:rPr>
                <w:rFonts w:ascii="Calibri" w:hAnsi="Calibri"/>
                <w:sz w:val="20"/>
                <w:szCs w:val="20"/>
              </w:rPr>
              <w:t>Осуществлять деятельность по продвижению и реализации турпродукта на наиболее выгодных для Компании условиях.</w:t>
            </w:r>
          </w:p>
        </w:tc>
      </w:tr>
      <w:tr w:rsidR="00B86D56" w:rsidRPr="00CA5CBF" w14:paraId="12787F2B" w14:textId="77777777" w:rsidTr="00913B57">
        <w:trPr>
          <w:trHeight w:val="83"/>
        </w:trPr>
        <w:tc>
          <w:tcPr>
            <w:tcW w:w="709" w:type="dxa"/>
            <w:gridSpan w:val="3"/>
          </w:tcPr>
          <w:p w14:paraId="19C267A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3.2.3</w:t>
            </w:r>
          </w:p>
        </w:tc>
        <w:tc>
          <w:tcPr>
            <w:tcW w:w="4536" w:type="dxa"/>
            <w:gridSpan w:val="2"/>
          </w:tcPr>
          <w:p w14:paraId="520EEAB3" w14:textId="77777777" w:rsidR="00B86D56" w:rsidRPr="00DF5244" w:rsidRDefault="00B86D56" w:rsidP="004B3A3E">
            <w:pPr>
              <w:ind w:left="-64"/>
              <w:jc w:val="both"/>
              <w:rPr>
                <w:rFonts w:ascii="Calibri" w:hAnsi="Calibri"/>
                <w:sz w:val="20"/>
                <w:szCs w:val="20"/>
              </w:rPr>
            </w:pPr>
            <w:r w:rsidRPr="00DF5244">
              <w:rPr>
                <w:rFonts w:ascii="Calibri" w:hAnsi="Calibri"/>
                <w:sz w:val="20"/>
                <w:szCs w:val="20"/>
                <w:shd w:val="clear" w:color="auto" w:fill="FFFFFF"/>
              </w:rPr>
              <w:t>Da realizuje turistički proizvodod strane Kompanije ukazujući na sve potrebne informacije i uzimajući u obzir sve zahteve iz Poglavlja 2 ovog Ugovora.</w:t>
            </w:r>
          </w:p>
        </w:tc>
        <w:tc>
          <w:tcPr>
            <w:tcW w:w="627" w:type="dxa"/>
            <w:gridSpan w:val="2"/>
          </w:tcPr>
          <w:p w14:paraId="214EB2F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3.3.3</w:t>
            </w:r>
          </w:p>
        </w:tc>
        <w:tc>
          <w:tcPr>
            <w:tcW w:w="4618" w:type="dxa"/>
            <w:gridSpan w:val="2"/>
          </w:tcPr>
          <w:p w14:paraId="63356535" w14:textId="77777777" w:rsidR="00B86D56" w:rsidRPr="00014AC8" w:rsidRDefault="00B86D56" w:rsidP="003370D3">
            <w:pPr>
              <w:tabs>
                <w:tab w:val="num" w:pos="2505"/>
              </w:tabs>
              <w:ind w:right="34"/>
              <w:jc w:val="both"/>
              <w:rPr>
                <w:rFonts w:ascii="Calibri" w:hAnsi="Calibri"/>
                <w:sz w:val="20"/>
                <w:szCs w:val="20"/>
              </w:rPr>
            </w:pPr>
            <w:r w:rsidRPr="00014AC8">
              <w:rPr>
                <w:rFonts w:ascii="Calibri" w:hAnsi="Calibri"/>
                <w:sz w:val="20"/>
                <w:szCs w:val="20"/>
              </w:rPr>
              <w:t>Осуществлять заказ турпродукта у Компании с указанием всех необходимых данных и с учетом требований, указанных в п.2 настоящего Договора.</w:t>
            </w:r>
          </w:p>
        </w:tc>
      </w:tr>
      <w:tr w:rsidR="00B86D56" w:rsidRPr="00CA5CBF" w14:paraId="7AB939D9" w14:textId="77777777" w:rsidTr="00913B57">
        <w:trPr>
          <w:trHeight w:val="83"/>
        </w:trPr>
        <w:tc>
          <w:tcPr>
            <w:tcW w:w="709" w:type="dxa"/>
            <w:gridSpan w:val="3"/>
          </w:tcPr>
          <w:p w14:paraId="33B3511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3.2.4</w:t>
            </w:r>
          </w:p>
        </w:tc>
        <w:tc>
          <w:tcPr>
            <w:tcW w:w="4536" w:type="dxa"/>
            <w:gridSpan w:val="2"/>
          </w:tcPr>
          <w:p w14:paraId="013AA93D" w14:textId="77777777" w:rsidR="00B86D56" w:rsidRPr="003F4AF7" w:rsidRDefault="00B86D56" w:rsidP="00C933C8">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plati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vreme</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realizovani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umanjeno</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agencijsku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komisiju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Kompaniju</w:t>
            </w:r>
            <w:proofErr w:type="spellEnd"/>
            <w:r w:rsidRPr="003F4AF7">
              <w:rPr>
                <w:rFonts w:ascii="Calibri" w:hAnsi="Calibri"/>
                <w:sz w:val="20"/>
                <w:szCs w:val="20"/>
                <w:shd w:val="clear" w:color="auto" w:fill="FFFFFF"/>
                <w:lang w:val="en-US"/>
              </w:rPr>
              <w:t xml:space="preserve"> o tome.</w:t>
            </w:r>
          </w:p>
        </w:tc>
        <w:tc>
          <w:tcPr>
            <w:tcW w:w="627" w:type="dxa"/>
            <w:gridSpan w:val="2"/>
          </w:tcPr>
          <w:p w14:paraId="427B406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3.3.4</w:t>
            </w:r>
          </w:p>
        </w:tc>
        <w:tc>
          <w:tcPr>
            <w:tcW w:w="4618" w:type="dxa"/>
            <w:gridSpan w:val="2"/>
          </w:tcPr>
          <w:p w14:paraId="0D61C46D" w14:textId="77777777" w:rsidR="00B86D56" w:rsidRPr="00014AC8" w:rsidRDefault="00B86D56" w:rsidP="003370D3">
            <w:pPr>
              <w:tabs>
                <w:tab w:val="num" w:pos="2160"/>
              </w:tabs>
              <w:ind w:right="34"/>
              <w:jc w:val="both"/>
              <w:rPr>
                <w:rFonts w:ascii="Calibri" w:hAnsi="Calibri"/>
                <w:sz w:val="20"/>
                <w:szCs w:val="20"/>
              </w:rPr>
            </w:pPr>
            <w:r w:rsidRPr="00014AC8">
              <w:rPr>
                <w:rFonts w:ascii="Calibri" w:hAnsi="Calibri"/>
                <w:sz w:val="20"/>
                <w:szCs w:val="20"/>
              </w:rPr>
              <w:t>Своевременно производить оплату реализованного турпродукта за вычетом агентского вознаграждения и информировать об этом Компанию.</w:t>
            </w:r>
          </w:p>
        </w:tc>
      </w:tr>
      <w:tr w:rsidR="00B86D56" w:rsidRPr="00CA5CBF" w14:paraId="33BC86D2" w14:textId="77777777" w:rsidTr="00913B57">
        <w:trPr>
          <w:trHeight w:val="83"/>
        </w:trPr>
        <w:tc>
          <w:tcPr>
            <w:tcW w:w="709" w:type="dxa"/>
            <w:gridSpan w:val="3"/>
          </w:tcPr>
          <w:p w14:paraId="2EED392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3.2.5</w:t>
            </w:r>
          </w:p>
        </w:tc>
        <w:tc>
          <w:tcPr>
            <w:tcW w:w="4536" w:type="dxa"/>
            <w:gridSpan w:val="2"/>
          </w:tcPr>
          <w:p w14:paraId="5DB5BE91" w14:textId="77777777" w:rsidR="00B86D56" w:rsidRPr="003F4AF7" w:rsidRDefault="00B86D56" w:rsidP="004B3A3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Da </w:t>
            </w:r>
            <w:proofErr w:type="spellStart"/>
            <w:r w:rsidRPr="003F4AF7">
              <w:rPr>
                <w:rFonts w:ascii="Calibri" w:hAnsi="Calibri"/>
                <w:sz w:val="20"/>
                <w:szCs w:val="20"/>
                <w:shd w:val="clear" w:color="auto" w:fill="FFFFFF"/>
                <w:lang w:val="en-US"/>
              </w:rPr>
              <w:t>obavesti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vreme</w:t>
            </w:r>
            <w:proofErr w:type="spellEnd"/>
            <w:r w:rsidRPr="003F4AF7">
              <w:rPr>
                <w:rFonts w:ascii="Calibri" w:hAnsi="Calibri"/>
                <w:sz w:val="20"/>
                <w:szCs w:val="20"/>
                <w:shd w:val="clear" w:color="auto" w:fill="FFFFFF"/>
                <w:lang w:val="en-US"/>
              </w:rPr>
              <w:t xml:space="preserve"> o </w:t>
            </w:r>
            <w:proofErr w:type="spellStart"/>
            <w:r w:rsidRPr="003F4AF7">
              <w:rPr>
                <w:rFonts w:ascii="Calibri" w:hAnsi="Calibri"/>
                <w:sz w:val="20"/>
                <w:szCs w:val="20"/>
                <w:shd w:val="clear" w:color="auto" w:fill="FFFFFF"/>
                <w:lang w:val="en-US"/>
              </w:rPr>
              <w:t>svim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promenama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redosledu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eventualnom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otkazu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pisanoj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formi</w:t>
            </w:r>
            <w:proofErr w:type="spellEnd"/>
            <w:r w:rsidRPr="003F4AF7">
              <w:rPr>
                <w:rFonts w:ascii="Calibri" w:hAnsi="Calibri"/>
                <w:sz w:val="20"/>
                <w:szCs w:val="20"/>
                <w:shd w:val="clear" w:color="auto" w:fill="FFFFFF"/>
                <w:lang w:val="en-US"/>
              </w:rPr>
              <w:t>.</w:t>
            </w:r>
          </w:p>
        </w:tc>
        <w:tc>
          <w:tcPr>
            <w:tcW w:w="627" w:type="dxa"/>
            <w:gridSpan w:val="2"/>
          </w:tcPr>
          <w:p w14:paraId="205CAC20"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3.3.5</w:t>
            </w:r>
          </w:p>
        </w:tc>
        <w:tc>
          <w:tcPr>
            <w:tcW w:w="4618" w:type="dxa"/>
            <w:gridSpan w:val="2"/>
          </w:tcPr>
          <w:p w14:paraId="1E440D3C" w14:textId="77777777" w:rsidR="00B86D56" w:rsidRPr="00014AC8" w:rsidRDefault="00B86D56" w:rsidP="003370D3">
            <w:pPr>
              <w:tabs>
                <w:tab w:val="num" w:pos="2160"/>
              </w:tabs>
              <w:ind w:right="34"/>
              <w:jc w:val="both"/>
              <w:rPr>
                <w:rFonts w:ascii="Calibri" w:hAnsi="Calibri"/>
                <w:sz w:val="20"/>
                <w:szCs w:val="20"/>
              </w:rPr>
            </w:pPr>
            <w:r w:rsidRPr="00014AC8">
              <w:rPr>
                <w:rFonts w:ascii="Calibri" w:hAnsi="Calibri"/>
                <w:sz w:val="20"/>
                <w:szCs w:val="20"/>
              </w:rPr>
              <w:t>Своевременно извещать Компанию обо всех изменениях в заказе или об аннуляции заказа в письменной форме.</w:t>
            </w:r>
          </w:p>
        </w:tc>
      </w:tr>
      <w:tr w:rsidR="00B86D56" w:rsidRPr="00CA5CBF" w14:paraId="629B5329" w14:textId="77777777" w:rsidTr="00913B57">
        <w:trPr>
          <w:trHeight w:val="83"/>
        </w:trPr>
        <w:tc>
          <w:tcPr>
            <w:tcW w:w="709" w:type="dxa"/>
            <w:gridSpan w:val="3"/>
          </w:tcPr>
          <w:p w14:paraId="628CFFD4"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3.2.6</w:t>
            </w:r>
          </w:p>
        </w:tc>
        <w:tc>
          <w:tcPr>
            <w:tcW w:w="4536" w:type="dxa"/>
            <w:gridSpan w:val="2"/>
          </w:tcPr>
          <w:p w14:paraId="563F442D" w14:textId="77777777" w:rsidR="00B86D56" w:rsidRPr="00DF5244" w:rsidRDefault="00B86D56" w:rsidP="00C933C8">
            <w:pPr>
              <w:ind w:left="-64"/>
              <w:jc w:val="both"/>
              <w:rPr>
                <w:rFonts w:ascii="Calibri" w:hAnsi="Calibri"/>
                <w:sz w:val="20"/>
                <w:szCs w:val="20"/>
              </w:rPr>
            </w:pPr>
            <w:r w:rsidRPr="00DF5244">
              <w:rPr>
                <w:rFonts w:ascii="Calibri" w:hAnsi="Calibri"/>
                <w:sz w:val="20"/>
                <w:szCs w:val="20"/>
              </w:rPr>
              <w:t>Da obezbedi prenos potrebnih informacija putniku o uslovima i ograničenjima putovanja u inostranstvu, uslovima Kompanije i njenih partnera, pograničnim uslovima I carinskom zakonu.</w:t>
            </w:r>
          </w:p>
        </w:tc>
        <w:tc>
          <w:tcPr>
            <w:tcW w:w="627" w:type="dxa"/>
            <w:gridSpan w:val="2"/>
          </w:tcPr>
          <w:p w14:paraId="54275C3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3.3.6</w:t>
            </w:r>
          </w:p>
        </w:tc>
        <w:tc>
          <w:tcPr>
            <w:tcW w:w="4618" w:type="dxa"/>
            <w:gridSpan w:val="2"/>
          </w:tcPr>
          <w:p w14:paraId="0509C370" w14:textId="77777777" w:rsidR="00B86D56" w:rsidRPr="00014AC8" w:rsidRDefault="00B86D56" w:rsidP="003370D3">
            <w:pPr>
              <w:tabs>
                <w:tab w:val="num" w:pos="2160"/>
              </w:tabs>
              <w:ind w:right="34"/>
              <w:jc w:val="both"/>
              <w:rPr>
                <w:rFonts w:ascii="Calibri" w:hAnsi="Calibri"/>
                <w:sz w:val="20"/>
                <w:szCs w:val="20"/>
              </w:rPr>
            </w:pPr>
            <w:r>
              <w:rPr>
                <w:rFonts w:ascii="Calibri" w:hAnsi="Calibri"/>
                <w:sz w:val="20"/>
                <w:szCs w:val="20"/>
                <w:lang w:val="en-US"/>
              </w:rPr>
              <w:t>C</w:t>
            </w:r>
            <w:r w:rsidRPr="00014AC8">
              <w:rPr>
                <w:rFonts w:ascii="Calibri" w:hAnsi="Calibri"/>
                <w:sz w:val="20"/>
                <w:szCs w:val="20"/>
              </w:rPr>
              <w:t>воевременно и в полном объеме доводить до туристов информацию, полученную от Компании</w:t>
            </w:r>
            <w:r>
              <w:rPr>
                <w:rFonts w:ascii="Calibri" w:hAnsi="Calibri"/>
                <w:sz w:val="20"/>
                <w:szCs w:val="20"/>
              </w:rPr>
              <w:t>,</w:t>
            </w:r>
            <w:r w:rsidRPr="00C933C8">
              <w:rPr>
                <w:rFonts w:ascii="Calibri" w:hAnsi="Calibri"/>
                <w:sz w:val="20"/>
                <w:szCs w:val="20"/>
              </w:rPr>
              <w:t xml:space="preserve"> </w:t>
            </w:r>
            <w:r>
              <w:rPr>
                <w:rFonts w:ascii="Calibri" w:hAnsi="Calibri"/>
                <w:sz w:val="20"/>
                <w:szCs w:val="20"/>
              </w:rPr>
              <w:t>к</w:t>
            </w:r>
            <w:r w:rsidRPr="00C933C8">
              <w:rPr>
                <w:rFonts w:ascii="Calibri" w:hAnsi="Calibri"/>
                <w:sz w:val="20"/>
                <w:szCs w:val="20"/>
              </w:rPr>
              <w:t xml:space="preserve">асательно </w:t>
            </w:r>
            <w:r w:rsidRPr="00014AC8">
              <w:rPr>
                <w:rFonts w:ascii="Calibri" w:hAnsi="Calibri"/>
                <w:sz w:val="20"/>
                <w:szCs w:val="20"/>
              </w:rPr>
              <w:t>формальных требований, условий и ограничений, предъявляемых к туристам со стороны Компании и ее партнеров, ав</w:t>
            </w:r>
            <w:r>
              <w:rPr>
                <w:rFonts w:ascii="Calibri" w:hAnsi="Calibri"/>
                <w:sz w:val="20"/>
                <w:szCs w:val="20"/>
              </w:rPr>
              <w:t xml:space="preserve">иакомпаний, таможенных и других подобных </w:t>
            </w:r>
            <w:r w:rsidRPr="00014AC8">
              <w:rPr>
                <w:rFonts w:ascii="Calibri" w:hAnsi="Calibri"/>
                <w:sz w:val="20"/>
                <w:szCs w:val="20"/>
              </w:rPr>
              <w:t xml:space="preserve">организаций и учреждений, </w:t>
            </w:r>
          </w:p>
        </w:tc>
      </w:tr>
      <w:tr w:rsidR="00B86D56" w:rsidRPr="00CA5CBF" w14:paraId="570D34C7" w14:textId="77777777" w:rsidTr="00913B57">
        <w:trPr>
          <w:trHeight w:val="83"/>
        </w:trPr>
        <w:tc>
          <w:tcPr>
            <w:tcW w:w="709" w:type="dxa"/>
            <w:gridSpan w:val="3"/>
          </w:tcPr>
          <w:p w14:paraId="7BD243E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3.2.7</w:t>
            </w:r>
          </w:p>
        </w:tc>
        <w:tc>
          <w:tcPr>
            <w:tcW w:w="4536" w:type="dxa"/>
            <w:gridSpan w:val="2"/>
          </w:tcPr>
          <w:p w14:paraId="4C84DADA" w14:textId="77777777" w:rsidR="00B86D56" w:rsidRPr="00DF5244" w:rsidRDefault="00B86D56" w:rsidP="004B3A3E">
            <w:pPr>
              <w:ind w:left="-64"/>
              <w:jc w:val="both"/>
              <w:rPr>
                <w:rFonts w:ascii="Calibri" w:hAnsi="Calibri"/>
                <w:sz w:val="20"/>
                <w:szCs w:val="20"/>
              </w:rPr>
            </w:pPr>
            <w:r w:rsidRPr="00DF5244">
              <w:rPr>
                <w:rFonts w:ascii="Calibri" w:hAnsi="Calibri"/>
                <w:sz w:val="20"/>
                <w:szCs w:val="20"/>
                <w:shd w:val="clear" w:color="auto" w:fill="FFFFFF"/>
              </w:rPr>
              <w:t>Da se Kompaniji ​​obezbedi mesečni izveštaj o izvršenju zadataka od Agenta.</w:t>
            </w:r>
          </w:p>
        </w:tc>
        <w:tc>
          <w:tcPr>
            <w:tcW w:w="627" w:type="dxa"/>
            <w:gridSpan w:val="2"/>
          </w:tcPr>
          <w:p w14:paraId="1FCCAB7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3.3.7</w:t>
            </w:r>
          </w:p>
        </w:tc>
        <w:tc>
          <w:tcPr>
            <w:tcW w:w="4618" w:type="dxa"/>
            <w:gridSpan w:val="2"/>
          </w:tcPr>
          <w:p w14:paraId="09DBF9DC" w14:textId="77777777" w:rsidR="00B86D56" w:rsidRPr="00014AC8" w:rsidRDefault="00B86D56" w:rsidP="003370D3">
            <w:pPr>
              <w:tabs>
                <w:tab w:val="num" w:pos="2160"/>
              </w:tabs>
              <w:ind w:right="34"/>
              <w:jc w:val="both"/>
              <w:rPr>
                <w:rFonts w:ascii="Calibri" w:hAnsi="Calibri"/>
                <w:sz w:val="20"/>
                <w:szCs w:val="20"/>
              </w:rPr>
            </w:pPr>
            <w:r w:rsidRPr="00014AC8">
              <w:rPr>
                <w:rFonts w:ascii="Calibri" w:hAnsi="Calibri"/>
                <w:sz w:val="20"/>
                <w:szCs w:val="20"/>
              </w:rPr>
              <w:t>Ежемесячно предоставлять Компании отчет об исполнении поручения.</w:t>
            </w:r>
          </w:p>
        </w:tc>
      </w:tr>
      <w:tr w:rsidR="00B86D56" w:rsidRPr="00014AC8" w14:paraId="7048F1FC" w14:textId="77777777" w:rsidTr="00913B57">
        <w:trPr>
          <w:trHeight w:val="83"/>
        </w:trPr>
        <w:tc>
          <w:tcPr>
            <w:tcW w:w="709" w:type="dxa"/>
            <w:gridSpan w:val="3"/>
          </w:tcPr>
          <w:p w14:paraId="30AE978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34F8CD39" w14:textId="77777777" w:rsidR="00B86D56" w:rsidRPr="00DF5244" w:rsidRDefault="00B86D56" w:rsidP="004B3A3E">
            <w:pPr>
              <w:ind w:left="-64"/>
              <w:jc w:val="both"/>
              <w:rPr>
                <w:rFonts w:ascii="Calibri" w:hAnsi="Calibri"/>
                <w:sz w:val="10"/>
                <w:szCs w:val="10"/>
              </w:rPr>
            </w:pPr>
          </w:p>
        </w:tc>
        <w:tc>
          <w:tcPr>
            <w:tcW w:w="627" w:type="dxa"/>
            <w:gridSpan w:val="2"/>
          </w:tcPr>
          <w:p w14:paraId="47E5C4B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54B9A056" w14:textId="77777777" w:rsidR="00B86D56" w:rsidRPr="00014AC8" w:rsidRDefault="00B86D56" w:rsidP="003370D3">
            <w:pPr>
              <w:tabs>
                <w:tab w:val="num" w:pos="2160"/>
              </w:tabs>
              <w:ind w:right="34"/>
              <w:jc w:val="both"/>
              <w:rPr>
                <w:rFonts w:ascii="Calibri" w:hAnsi="Calibri"/>
                <w:sz w:val="10"/>
                <w:szCs w:val="10"/>
              </w:rPr>
            </w:pPr>
          </w:p>
        </w:tc>
      </w:tr>
      <w:tr w:rsidR="00B86D56" w:rsidRPr="00CC48B5" w14:paraId="5731488B" w14:textId="77777777" w:rsidTr="00913B57">
        <w:trPr>
          <w:trHeight w:val="83"/>
        </w:trPr>
        <w:tc>
          <w:tcPr>
            <w:tcW w:w="709" w:type="dxa"/>
            <w:gridSpan w:val="3"/>
          </w:tcPr>
          <w:p w14:paraId="39783C3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w:t>
            </w:r>
          </w:p>
        </w:tc>
        <w:tc>
          <w:tcPr>
            <w:tcW w:w="4536" w:type="dxa"/>
            <w:gridSpan w:val="2"/>
          </w:tcPr>
          <w:p w14:paraId="54AB0AEE" w14:textId="77777777" w:rsidR="00B86D56" w:rsidRPr="00DF5244" w:rsidRDefault="00B86D56" w:rsidP="004B3A3E">
            <w:pPr>
              <w:ind w:left="-64"/>
              <w:jc w:val="both"/>
              <w:rPr>
                <w:rFonts w:ascii="Calibri" w:hAnsi="Calibri"/>
                <w:b/>
                <w:sz w:val="20"/>
                <w:szCs w:val="20"/>
              </w:rPr>
            </w:pPr>
            <w:r w:rsidRPr="00DF5244">
              <w:rPr>
                <w:rFonts w:ascii="Calibri" w:hAnsi="Calibri"/>
                <w:b/>
                <w:sz w:val="20"/>
                <w:szCs w:val="20"/>
                <w:shd w:val="clear" w:color="auto" w:fill="FFFFFF"/>
              </w:rPr>
              <w:t>CENA I USLOVI PLAĆANJA</w:t>
            </w:r>
          </w:p>
        </w:tc>
        <w:tc>
          <w:tcPr>
            <w:tcW w:w="627" w:type="dxa"/>
            <w:gridSpan w:val="2"/>
          </w:tcPr>
          <w:p w14:paraId="40CF3D74"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w:t>
            </w:r>
          </w:p>
        </w:tc>
        <w:tc>
          <w:tcPr>
            <w:tcW w:w="4618" w:type="dxa"/>
            <w:gridSpan w:val="2"/>
          </w:tcPr>
          <w:p w14:paraId="697561AE" w14:textId="77777777" w:rsidR="00B86D56" w:rsidRPr="00014AC8" w:rsidRDefault="00B86D56" w:rsidP="003370D3">
            <w:pPr>
              <w:ind w:right="34"/>
              <w:jc w:val="both"/>
              <w:rPr>
                <w:rFonts w:ascii="Calibri" w:hAnsi="Calibri"/>
                <w:sz w:val="20"/>
                <w:szCs w:val="20"/>
              </w:rPr>
            </w:pPr>
            <w:r w:rsidRPr="00014AC8">
              <w:rPr>
                <w:rStyle w:val="header1"/>
                <w:rFonts w:ascii="Calibri" w:hAnsi="Calibri"/>
                <w:color w:val="auto"/>
              </w:rPr>
              <w:t>СТОИМОСТЬ УСЛУГ И ПОРЯДОК РАСЧЕТОВ</w:t>
            </w:r>
          </w:p>
        </w:tc>
      </w:tr>
      <w:tr w:rsidR="00B86D56" w:rsidRPr="00014AC8" w14:paraId="2D2BCE1D" w14:textId="77777777" w:rsidTr="00913B57">
        <w:trPr>
          <w:trHeight w:val="83"/>
        </w:trPr>
        <w:tc>
          <w:tcPr>
            <w:tcW w:w="709" w:type="dxa"/>
            <w:gridSpan w:val="3"/>
          </w:tcPr>
          <w:p w14:paraId="18B8F1C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0A1F8396" w14:textId="77777777" w:rsidR="00B86D56" w:rsidRPr="00DF5244" w:rsidRDefault="00B86D56" w:rsidP="004B3A3E">
            <w:pPr>
              <w:ind w:left="-64"/>
              <w:jc w:val="both"/>
              <w:rPr>
                <w:rFonts w:ascii="Calibri" w:hAnsi="Calibri"/>
                <w:sz w:val="10"/>
                <w:szCs w:val="10"/>
              </w:rPr>
            </w:pPr>
          </w:p>
        </w:tc>
        <w:tc>
          <w:tcPr>
            <w:tcW w:w="627" w:type="dxa"/>
            <w:gridSpan w:val="2"/>
          </w:tcPr>
          <w:p w14:paraId="7607B86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2139457F" w14:textId="77777777" w:rsidR="00B86D56" w:rsidRPr="00014AC8" w:rsidRDefault="00B86D56" w:rsidP="003370D3">
            <w:pPr>
              <w:tabs>
                <w:tab w:val="num" w:pos="2160"/>
              </w:tabs>
              <w:ind w:right="34"/>
              <w:jc w:val="both"/>
              <w:rPr>
                <w:rFonts w:ascii="Calibri" w:hAnsi="Calibri"/>
                <w:sz w:val="10"/>
                <w:szCs w:val="10"/>
              </w:rPr>
            </w:pPr>
          </w:p>
        </w:tc>
      </w:tr>
      <w:tr w:rsidR="00B86D56" w:rsidRPr="00CC48B5" w14:paraId="328996AB" w14:textId="77777777" w:rsidTr="00913B57">
        <w:trPr>
          <w:trHeight w:val="83"/>
        </w:trPr>
        <w:tc>
          <w:tcPr>
            <w:tcW w:w="709" w:type="dxa"/>
            <w:gridSpan w:val="3"/>
          </w:tcPr>
          <w:p w14:paraId="048EF220"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4.1</w:t>
            </w:r>
          </w:p>
        </w:tc>
        <w:tc>
          <w:tcPr>
            <w:tcW w:w="4536" w:type="dxa"/>
            <w:gridSpan w:val="2"/>
          </w:tcPr>
          <w:p w14:paraId="7AEB62F4" w14:textId="77777777" w:rsidR="00B86D56" w:rsidRPr="00DF5244" w:rsidRDefault="00B86D56" w:rsidP="004B3A3E">
            <w:pPr>
              <w:tabs>
                <w:tab w:val="num" w:pos="780"/>
              </w:tabs>
              <w:ind w:left="-64"/>
              <w:jc w:val="both"/>
              <w:rPr>
                <w:rFonts w:ascii="Calibri" w:hAnsi="Calibri"/>
                <w:sz w:val="20"/>
                <w:szCs w:val="20"/>
              </w:rPr>
            </w:pPr>
            <w:r w:rsidRPr="00DF5244">
              <w:rPr>
                <w:rFonts w:ascii="Calibri" w:hAnsi="Calibri"/>
                <w:sz w:val="20"/>
                <w:szCs w:val="20"/>
                <w:shd w:val="clear" w:color="auto" w:fill="FFFFFF"/>
              </w:rPr>
              <w:t>Troškovi turističkih proizvoda realizovanih os trane zastupnika određuje se na osnovu cenovnika od strane Kompanije i realizuje se u zavisnosti od uslova, troškova i drugih karakteristika turističkih usluga uključenih u turi na osnovu zahteva Agenta.</w:t>
            </w:r>
          </w:p>
          <w:p w14:paraId="334026B9" w14:textId="77777777" w:rsidR="00B86D56" w:rsidRPr="00DF5244" w:rsidRDefault="00B86D56" w:rsidP="004B3A3E">
            <w:pPr>
              <w:ind w:left="-64"/>
              <w:jc w:val="both"/>
              <w:rPr>
                <w:rFonts w:ascii="Calibri" w:hAnsi="Calibri"/>
                <w:sz w:val="20"/>
                <w:szCs w:val="20"/>
              </w:rPr>
            </w:pPr>
          </w:p>
        </w:tc>
        <w:tc>
          <w:tcPr>
            <w:tcW w:w="627" w:type="dxa"/>
            <w:gridSpan w:val="2"/>
          </w:tcPr>
          <w:p w14:paraId="3F1A594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4.1</w:t>
            </w:r>
          </w:p>
        </w:tc>
        <w:tc>
          <w:tcPr>
            <w:tcW w:w="4618" w:type="dxa"/>
            <w:gridSpan w:val="2"/>
          </w:tcPr>
          <w:p w14:paraId="70DEE87A"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Стоимость турпродуктов, реализацию которых осуществляет Агент, определяется на основании прайс-листов Компании и устанавливается в зависимости от условий, стоимости и иных характеристик предоставляемых туристических услуг, включенных в тур на основании заявки Агента.</w:t>
            </w:r>
          </w:p>
        </w:tc>
      </w:tr>
      <w:tr w:rsidR="00B86D56" w:rsidRPr="00CC48B5" w14:paraId="254F6EC2" w14:textId="77777777" w:rsidTr="00913B57">
        <w:trPr>
          <w:trHeight w:val="83"/>
        </w:trPr>
        <w:tc>
          <w:tcPr>
            <w:tcW w:w="709" w:type="dxa"/>
            <w:gridSpan w:val="3"/>
          </w:tcPr>
          <w:p w14:paraId="6365EBD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4.2</w:t>
            </w:r>
          </w:p>
        </w:tc>
        <w:tc>
          <w:tcPr>
            <w:tcW w:w="4536" w:type="dxa"/>
            <w:gridSpan w:val="2"/>
          </w:tcPr>
          <w:p w14:paraId="5814BEFD" w14:textId="77777777" w:rsidR="00B86D56" w:rsidRPr="003F4AF7" w:rsidRDefault="00B86D56" w:rsidP="004B3A3E">
            <w:pPr>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ovlašćene</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koriste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bilo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oblike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plaćanja</w:t>
            </w:r>
            <w:proofErr w:type="spellEnd"/>
            <w:r w:rsidRPr="003F4AF7">
              <w:rPr>
                <w:rFonts w:ascii="Calibri" w:hAnsi="Calibri"/>
                <w:sz w:val="20"/>
                <w:szCs w:val="20"/>
                <w:shd w:val="clear" w:color="auto" w:fill="FFFFFF"/>
                <w:lang w:val="en-US"/>
              </w:rPr>
              <w:t xml:space="preserve">, koji </w:t>
            </w:r>
            <w:proofErr w:type="spellStart"/>
            <w:r w:rsidRPr="003F4AF7">
              <w:rPr>
                <w:rFonts w:ascii="Calibri" w:hAnsi="Calibri"/>
                <w:sz w:val="20"/>
                <w:szCs w:val="20"/>
                <w:shd w:val="clear" w:color="auto" w:fill="FFFFFF"/>
                <w:lang w:val="en-US"/>
              </w:rPr>
              <w:t>nisu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suprotnosti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trenutnim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zakonodavstvom</w:t>
            </w:r>
            <w:proofErr w:type="spellEnd"/>
            <w:r w:rsidRPr="003F4AF7">
              <w:rPr>
                <w:rFonts w:ascii="Calibri" w:hAnsi="Calibri"/>
                <w:sz w:val="20"/>
                <w:szCs w:val="20"/>
                <w:shd w:val="clear" w:color="auto" w:fill="FFFFFF"/>
                <w:lang w:val="en-US"/>
              </w:rPr>
              <w:t>.</w:t>
            </w:r>
          </w:p>
        </w:tc>
        <w:tc>
          <w:tcPr>
            <w:tcW w:w="627" w:type="dxa"/>
            <w:gridSpan w:val="2"/>
          </w:tcPr>
          <w:p w14:paraId="2EEFD8B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4.2</w:t>
            </w:r>
          </w:p>
        </w:tc>
        <w:tc>
          <w:tcPr>
            <w:tcW w:w="4618" w:type="dxa"/>
            <w:gridSpan w:val="2"/>
          </w:tcPr>
          <w:p w14:paraId="425A828F" w14:textId="77777777" w:rsidR="00B86D56" w:rsidRPr="00014AC8" w:rsidRDefault="00B86D56" w:rsidP="003370D3">
            <w:pPr>
              <w:tabs>
                <w:tab w:val="num" w:pos="2160"/>
              </w:tabs>
              <w:ind w:right="34"/>
              <w:jc w:val="both"/>
              <w:rPr>
                <w:rFonts w:ascii="Calibri" w:hAnsi="Calibri"/>
                <w:sz w:val="20"/>
                <w:szCs w:val="20"/>
              </w:rPr>
            </w:pPr>
            <w:r w:rsidRPr="00014AC8">
              <w:rPr>
                <w:rFonts w:ascii="Calibri" w:hAnsi="Calibri"/>
                <w:sz w:val="20"/>
                <w:szCs w:val="20"/>
              </w:rPr>
              <w:t>Стороны для расчетов вправе использовать любые формы оплаты, не противоречащие действующему законодательству.</w:t>
            </w:r>
          </w:p>
        </w:tc>
      </w:tr>
      <w:tr w:rsidR="00B86D56" w:rsidRPr="00CC48B5" w14:paraId="65637CAA" w14:textId="77777777" w:rsidTr="00913B57">
        <w:trPr>
          <w:trHeight w:val="83"/>
        </w:trPr>
        <w:tc>
          <w:tcPr>
            <w:tcW w:w="709" w:type="dxa"/>
            <w:gridSpan w:val="3"/>
          </w:tcPr>
          <w:p w14:paraId="7358D4E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4.3</w:t>
            </w:r>
          </w:p>
        </w:tc>
        <w:tc>
          <w:tcPr>
            <w:tcW w:w="4536" w:type="dxa"/>
            <w:gridSpan w:val="2"/>
          </w:tcPr>
          <w:p w14:paraId="31EC8640" w14:textId="77777777" w:rsidR="00B86D56" w:rsidRPr="00DF5244" w:rsidRDefault="00B86D56" w:rsidP="004B3A3E">
            <w:pPr>
              <w:ind w:left="-64"/>
              <w:jc w:val="both"/>
              <w:rPr>
                <w:rFonts w:ascii="Calibri" w:hAnsi="Calibri"/>
                <w:sz w:val="20"/>
                <w:szCs w:val="20"/>
              </w:rPr>
            </w:pPr>
            <w:r w:rsidRPr="00DF5244">
              <w:rPr>
                <w:rFonts w:ascii="Calibri" w:hAnsi="Calibri"/>
                <w:sz w:val="20"/>
                <w:szCs w:val="20"/>
                <w:shd w:val="clear" w:color="auto" w:fill="FFFFFF"/>
              </w:rPr>
              <w:t>Plaćanje po osnovu ovog Ugovora biće u evrima ili rubljama na osnovu fakture. Faktura je obezbeđena od strane Kompanije za iznos koji je predviđen ugovorom.</w:t>
            </w:r>
          </w:p>
        </w:tc>
        <w:tc>
          <w:tcPr>
            <w:tcW w:w="627" w:type="dxa"/>
            <w:gridSpan w:val="2"/>
          </w:tcPr>
          <w:p w14:paraId="59E7011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4.3</w:t>
            </w:r>
          </w:p>
        </w:tc>
        <w:tc>
          <w:tcPr>
            <w:tcW w:w="4618" w:type="dxa"/>
            <w:gridSpan w:val="2"/>
          </w:tcPr>
          <w:p w14:paraId="0E22BAC3"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Расчеты по настоящему договору производятся в Евро или Российских рублях на основании выставленных счетов.</w:t>
            </w:r>
            <w:r w:rsidRPr="00014AC8">
              <w:rPr>
                <w:rFonts w:ascii="Calibri" w:hAnsi="Calibri"/>
                <w:color w:val="FF0000"/>
                <w:sz w:val="20"/>
                <w:szCs w:val="20"/>
              </w:rPr>
              <w:t xml:space="preserve"> </w:t>
            </w:r>
            <w:r w:rsidRPr="00014AC8">
              <w:rPr>
                <w:rFonts w:ascii="Calibri" w:hAnsi="Calibri"/>
                <w:sz w:val="20"/>
                <w:szCs w:val="20"/>
              </w:rPr>
              <w:t>Счет на оплату выставляется Компанией на сумму подтвержденного заказа.</w:t>
            </w:r>
          </w:p>
        </w:tc>
      </w:tr>
      <w:tr w:rsidR="00B86D56" w:rsidRPr="00CC48B5" w14:paraId="7E7FA20C" w14:textId="77777777" w:rsidTr="00913B57">
        <w:trPr>
          <w:trHeight w:val="83"/>
        </w:trPr>
        <w:tc>
          <w:tcPr>
            <w:tcW w:w="709" w:type="dxa"/>
            <w:gridSpan w:val="3"/>
          </w:tcPr>
          <w:p w14:paraId="34B27DF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4.4</w:t>
            </w:r>
          </w:p>
        </w:tc>
        <w:tc>
          <w:tcPr>
            <w:tcW w:w="4536" w:type="dxa"/>
            <w:gridSpan w:val="2"/>
          </w:tcPr>
          <w:p w14:paraId="3E966DE1" w14:textId="77777777" w:rsidR="00B86D56" w:rsidRPr="003F4AF7" w:rsidRDefault="00B86D56" w:rsidP="00C933C8">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Svi </w:t>
            </w:r>
            <w:proofErr w:type="spellStart"/>
            <w:r w:rsidRPr="003F4AF7">
              <w:rPr>
                <w:rFonts w:ascii="Calibri" w:hAnsi="Calibri"/>
                <w:sz w:val="20"/>
                <w:szCs w:val="20"/>
                <w:shd w:val="clear" w:color="auto" w:fill="FFFFFF"/>
                <w:lang w:val="en-US"/>
              </w:rPr>
              <w:t>troškovi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konverzije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valute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plaćanja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kamate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banaka</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prenos</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novca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valute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preuzima</w:t>
            </w:r>
            <w:proofErr w:type="spellEnd"/>
            <w:r w:rsidRPr="003F4AF7">
              <w:rPr>
                <w:rFonts w:ascii="Calibri" w:hAnsi="Calibri"/>
                <w:sz w:val="20"/>
                <w:szCs w:val="20"/>
                <w:shd w:val="clear" w:color="auto" w:fill="FFFFFF"/>
                <w:lang w:val="en-US"/>
              </w:rPr>
              <w:t xml:space="preserve"> Agent.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plaćanja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ruskim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rubljama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obezbedi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fakture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uključujući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kamate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banaka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konverziju</w:t>
            </w:r>
            <w:proofErr w:type="spellEnd"/>
            <w:r w:rsidRPr="003F4AF7">
              <w:rPr>
                <w:rFonts w:ascii="Calibri" w:hAnsi="Calibri"/>
                <w:sz w:val="20"/>
                <w:szCs w:val="20"/>
                <w:shd w:val="clear" w:color="auto" w:fill="FFFFFF"/>
                <w:lang w:val="en-US"/>
              </w:rPr>
              <w:t xml:space="preserve"> valuta. Faktura u </w:t>
            </w:r>
            <w:proofErr w:type="spellStart"/>
            <w:r w:rsidRPr="003F4AF7">
              <w:rPr>
                <w:rFonts w:ascii="Calibri" w:hAnsi="Calibri"/>
                <w:sz w:val="20"/>
                <w:szCs w:val="20"/>
                <w:shd w:val="clear" w:color="auto" w:fill="FFFFFF"/>
                <w:lang w:val="en-US"/>
              </w:rPr>
              <w:t>ruskim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rubljama</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važeća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toku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bankarskog</w:t>
            </w:r>
            <w:proofErr w:type="spellEnd"/>
            <w:r w:rsidRPr="003F4AF7">
              <w:rPr>
                <w:rFonts w:ascii="Calibri" w:hAnsi="Calibri"/>
                <w:sz w:val="20"/>
                <w:szCs w:val="20"/>
                <w:shd w:val="clear" w:color="auto" w:fill="FFFFFF"/>
                <w:lang w:val="en-US"/>
              </w:rPr>
              <w:t xml:space="preserve"> dana.</w:t>
            </w:r>
          </w:p>
        </w:tc>
        <w:tc>
          <w:tcPr>
            <w:tcW w:w="627" w:type="dxa"/>
            <w:gridSpan w:val="2"/>
          </w:tcPr>
          <w:p w14:paraId="2C0216B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4.4</w:t>
            </w:r>
          </w:p>
        </w:tc>
        <w:tc>
          <w:tcPr>
            <w:tcW w:w="4618" w:type="dxa"/>
            <w:gridSpan w:val="2"/>
          </w:tcPr>
          <w:p w14:paraId="672E83B5"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Все расходы по конвертации валюты и оплате банковских процентов за перевод денежных средств берет на себя Агент. В случае оплаты тура в Российских рублях, Компания выставляет счет с учетом банковских процентов на конвертацию валюты. Счет в Российских рублях действителен в течение банковского дня.</w:t>
            </w:r>
          </w:p>
        </w:tc>
      </w:tr>
      <w:tr w:rsidR="00B86D56" w:rsidRPr="00CC48B5" w14:paraId="710CE34F" w14:textId="77777777" w:rsidTr="00913B57">
        <w:trPr>
          <w:trHeight w:val="83"/>
        </w:trPr>
        <w:tc>
          <w:tcPr>
            <w:tcW w:w="709" w:type="dxa"/>
            <w:gridSpan w:val="3"/>
          </w:tcPr>
          <w:p w14:paraId="0178AAC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4.5</w:t>
            </w:r>
          </w:p>
        </w:tc>
        <w:tc>
          <w:tcPr>
            <w:tcW w:w="4536" w:type="dxa"/>
            <w:gridSpan w:val="2"/>
          </w:tcPr>
          <w:p w14:paraId="0D3BACD2" w14:textId="77777777" w:rsidR="00B86D56" w:rsidRPr="003F4AF7" w:rsidRDefault="00B86D56" w:rsidP="004B3A3E">
            <w:pPr>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Agencijske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takse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uspostavljene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održavane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samog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izvan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zadate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osim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drugačije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predviđeno</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dopunskom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stranaka</w:t>
            </w:r>
            <w:proofErr w:type="spellEnd"/>
            <w:r w:rsidRPr="003F4AF7">
              <w:rPr>
                <w:rFonts w:ascii="Calibri" w:hAnsi="Calibri"/>
                <w:sz w:val="20"/>
                <w:szCs w:val="20"/>
                <w:shd w:val="clear" w:color="auto" w:fill="FFFFFF"/>
                <w:lang w:val="en-US"/>
              </w:rPr>
              <w:t>.</w:t>
            </w:r>
          </w:p>
        </w:tc>
        <w:tc>
          <w:tcPr>
            <w:tcW w:w="627" w:type="dxa"/>
            <w:gridSpan w:val="2"/>
          </w:tcPr>
          <w:p w14:paraId="4561ADA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4.5</w:t>
            </w:r>
          </w:p>
        </w:tc>
        <w:tc>
          <w:tcPr>
            <w:tcW w:w="4618" w:type="dxa"/>
            <w:gridSpan w:val="2"/>
          </w:tcPr>
          <w:p w14:paraId="4F50FD29"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Агентское вознаграждение устанавливается и удерживается Агентом самостоятельно, сверх цены, назначенной Компанией, если иное не предусмотрено в дополнительном соглашении сторон.</w:t>
            </w:r>
          </w:p>
        </w:tc>
      </w:tr>
      <w:tr w:rsidR="00B86D56" w:rsidRPr="00CC48B5" w14:paraId="11FF72C7" w14:textId="77777777" w:rsidTr="00913B57">
        <w:trPr>
          <w:trHeight w:val="83"/>
        </w:trPr>
        <w:tc>
          <w:tcPr>
            <w:tcW w:w="709" w:type="dxa"/>
            <w:gridSpan w:val="3"/>
          </w:tcPr>
          <w:p w14:paraId="1679509A"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4.6</w:t>
            </w:r>
          </w:p>
        </w:tc>
        <w:tc>
          <w:tcPr>
            <w:tcW w:w="4536" w:type="dxa"/>
            <w:gridSpan w:val="2"/>
          </w:tcPr>
          <w:p w14:paraId="4715E402" w14:textId="77777777" w:rsidR="00B86D56" w:rsidRPr="003B61D4" w:rsidRDefault="00B86D56" w:rsidP="00C933C8">
            <w:pPr>
              <w:ind w:left="-64"/>
              <w:jc w:val="both"/>
              <w:rPr>
                <w:rFonts w:ascii="Calibri" w:hAnsi="Calibri"/>
                <w:sz w:val="20"/>
                <w:szCs w:val="20"/>
                <w:lang w:val="en-US"/>
              </w:rPr>
            </w:pPr>
            <w:r w:rsidRPr="00DF5244">
              <w:rPr>
                <w:rFonts w:ascii="Calibri" w:hAnsi="Calibri"/>
                <w:sz w:val="20"/>
                <w:szCs w:val="20"/>
                <w:shd w:val="clear" w:color="auto" w:fill="FFFFFF"/>
              </w:rPr>
              <w:t xml:space="preserve">Dan plaćanja fakture biće dana prijema naloga Agenta od strane banke na izvršenje (za ne - gotovinske transakcije) ili na datum prijema na blagajni Kompanije (uz keš poravnanje). </w:t>
            </w:r>
            <w:proofErr w:type="spellStart"/>
            <w:r w:rsidRPr="003B61D4">
              <w:rPr>
                <w:rFonts w:ascii="Calibri" w:hAnsi="Calibri"/>
                <w:sz w:val="20"/>
                <w:szCs w:val="20"/>
                <w:shd w:val="clear" w:color="auto" w:fill="FFFFFF"/>
                <w:lang w:val="en-US"/>
              </w:rPr>
              <w:t>Činjenica</w:t>
            </w:r>
            <w:proofErr w:type="spellEnd"/>
            <w:r w:rsidRPr="003B61D4">
              <w:rPr>
                <w:rFonts w:ascii="Calibri" w:hAnsi="Calibri"/>
                <w:sz w:val="20"/>
                <w:szCs w:val="20"/>
                <w:shd w:val="clear" w:color="auto" w:fill="FFFFFF"/>
                <w:lang w:val="en-US"/>
              </w:rPr>
              <w:t xml:space="preserve"> o </w:t>
            </w:r>
            <w:proofErr w:type="spellStart"/>
            <w:r w:rsidRPr="003B61D4">
              <w:rPr>
                <w:rFonts w:ascii="Calibri" w:hAnsi="Calibri"/>
                <w:sz w:val="20"/>
                <w:szCs w:val="20"/>
                <w:shd w:val="clear" w:color="auto" w:fill="FFFFFF"/>
                <w:lang w:val="en-US"/>
              </w:rPr>
              <w:t>uplati</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ture</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smatra</w:t>
            </w:r>
            <w:proofErr w:type="spellEnd"/>
            <w:r w:rsidRPr="003B61D4">
              <w:rPr>
                <w:rFonts w:ascii="Calibri" w:hAnsi="Calibri"/>
                <w:sz w:val="20"/>
                <w:szCs w:val="20"/>
                <w:shd w:val="clear" w:color="auto" w:fill="FFFFFF"/>
                <w:lang w:val="en-US"/>
              </w:rPr>
              <w:t xml:space="preserve"> se </w:t>
            </w:r>
            <w:proofErr w:type="spellStart"/>
            <w:r w:rsidRPr="003B61D4">
              <w:rPr>
                <w:rFonts w:ascii="Calibri" w:hAnsi="Calibri"/>
                <w:sz w:val="20"/>
                <w:szCs w:val="20"/>
                <w:shd w:val="clear" w:color="auto" w:fill="FFFFFF"/>
                <w:lang w:val="en-US"/>
              </w:rPr>
              <w:t>kada</w:t>
            </w:r>
            <w:proofErr w:type="spellEnd"/>
            <w:r w:rsidRPr="003B61D4">
              <w:rPr>
                <w:rFonts w:ascii="Calibri" w:hAnsi="Calibri"/>
                <w:sz w:val="20"/>
                <w:szCs w:val="20"/>
                <w:shd w:val="clear" w:color="auto" w:fill="FFFFFF"/>
                <w:lang w:val="en-US"/>
              </w:rPr>
              <w:t xml:space="preserve"> je </w:t>
            </w:r>
            <w:proofErr w:type="spellStart"/>
            <w:r w:rsidRPr="003B61D4">
              <w:rPr>
                <w:rFonts w:ascii="Calibri" w:hAnsi="Calibri"/>
                <w:sz w:val="20"/>
                <w:szCs w:val="20"/>
                <w:shd w:val="clear" w:color="auto" w:fill="FFFFFF"/>
                <w:lang w:val="en-US"/>
              </w:rPr>
              <w:t>novac</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na</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računu</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Kompanije</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ili</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na</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njenoj</w:t>
            </w:r>
            <w:proofErr w:type="spellEnd"/>
            <w:r w:rsidRPr="003B61D4">
              <w:rPr>
                <w:rFonts w:ascii="Calibri" w:hAnsi="Calibri"/>
                <w:sz w:val="20"/>
                <w:szCs w:val="20"/>
                <w:shd w:val="clear" w:color="auto" w:fill="FFFFFF"/>
                <w:lang w:val="en-US"/>
              </w:rPr>
              <w:t xml:space="preserve"> </w:t>
            </w:r>
            <w:proofErr w:type="spellStart"/>
            <w:r w:rsidRPr="003B61D4">
              <w:rPr>
                <w:rFonts w:ascii="Calibri" w:hAnsi="Calibri"/>
                <w:sz w:val="20"/>
                <w:szCs w:val="20"/>
                <w:shd w:val="clear" w:color="auto" w:fill="FFFFFF"/>
                <w:lang w:val="en-US"/>
              </w:rPr>
              <w:t>blagajni</w:t>
            </w:r>
            <w:proofErr w:type="spellEnd"/>
            <w:r w:rsidRPr="003B61D4">
              <w:rPr>
                <w:rFonts w:ascii="Calibri" w:hAnsi="Calibri"/>
                <w:sz w:val="20"/>
                <w:szCs w:val="20"/>
                <w:shd w:val="clear" w:color="auto" w:fill="FFFFFF"/>
                <w:lang w:val="en-US"/>
              </w:rPr>
              <w:t>.</w:t>
            </w:r>
          </w:p>
        </w:tc>
        <w:tc>
          <w:tcPr>
            <w:tcW w:w="627" w:type="dxa"/>
            <w:gridSpan w:val="2"/>
          </w:tcPr>
          <w:p w14:paraId="2DD9062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4.6</w:t>
            </w:r>
          </w:p>
        </w:tc>
        <w:tc>
          <w:tcPr>
            <w:tcW w:w="4618" w:type="dxa"/>
            <w:gridSpan w:val="2"/>
          </w:tcPr>
          <w:p w14:paraId="79CEEA4D" w14:textId="77777777" w:rsidR="00B86D56" w:rsidRPr="00014AC8" w:rsidRDefault="00B86D56" w:rsidP="003370D3">
            <w:pPr>
              <w:pStyle w:val="BodyText2"/>
              <w:tabs>
                <w:tab w:val="clear" w:pos="1064"/>
                <w:tab w:val="num" w:pos="585"/>
              </w:tabs>
              <w:ind w:right="34"/>
              <w:rPr>
                <w:rFonts w:ascii="Calibri" w:hAnsi="Calibri"/>
                <w:sz w:val="20"/>
                <w:szCs w:val="20"/>
              </w:rPr>
            </w:pPr>
            <w:r w:rsidRPr="00014AC8">
              <w:rPr>
                <w:rFonts w:ascii="Calibri" w:hAnsi="Calibri"/>
                <w:i w:val="0"/>
                <w:sz w:val="20"/>
                <w:szCs w:val="20"/>
              </w:rPr>
              <w:t xml:space="preserve">Днем оплаты счета считается день приема банком платежного поручения Агента к исполнению (при безналичных расчетах) и день поступления денег в кассу Компании (при наличных расчетах). Фактом оплаты тура считается поступление денежных средств на расчетный счет Компании или в кассу Компании. </w:t>
            </w:r>
          </w:p>
        </w:tc>
      </w:tr>
      <w:tr w:rsidR="00B86D56" w:rsidRPr="00CC48B5" w14:paraId="060D2D63" w14:textId="77777777" w:rsidTr="00913B57">
        <w:trPr>
          <w:trHeight w:val="83"/>
        </w:trPr>
        <w:tc>
          <w:tcPr>
            <w:tcW w:w="709" w:type="dxa"/>
            <w:gridSpan w:val="3"/>
          </w:tcPr>
          <w:p w14:paraId="0FE2F7DD"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4.7</w:t>
            </w:r>
          </w:p>
        </w:tc>
        <w:tc>
          <w:tcPr>
            <w:tcW w:w="4536" w:type="dxa"/>
            <w:gridSpan w:val="2"/>
          </w:tcPr>
          <w:p w14:paraId="114B9C46" w14:textId="77777777" w:rsidR="00B86D56" w:rsidRPr="003F4AF7" w:rsidRDefault="00B86D56" w:rsidP="005429EE">
            <w:pPr>
              <w:ind w:left="-64"/>
              <w:jc w:val="both"/>
              <w:rPr>
                <w:rFonts w:ascii="Calibri" w:hAnsi="Calibri"/>
                <w:sz w:val="20"/>
                <w:szCs w:val="20"/>
                <w:lang w:val="en-US"/>
              </w:rPr>
            </w:pPr>
            <w:r w:rsidRPr="003F4AF7">
              <w:rPr>
                <w:rFonts w:ascii="Calibri" w:hAnsi="Calibri"/>
                <w:sz w:val="20"/>
                <w:szCs w:val="20"/>
                <w:shd w:val="clear" w:color="auto" w:fill="FFFFFF"/>
                <w:lang w:val="en-US"/>
              </w:rPr>
              <w:t xml:space="preserve">Po </w:t>
            </w:r>
            <w:proofErr w:type="spellStart"/>
            <w:r w:rsidRPr="003F4AF7">
              <w:rPr>
                <w:rFonts w:ascii="Calibri" w:hAnsi="Calibri"/>
                <w:sz w:val="20"/>
                <w:szCs w:val="20"/>
                <w:shd w:val="clear" w:color="auto" w:fill="FFFFFF"/>
                <w:lang w:val="en-US"/>
              </w:rPr>
              <w:t>dogovorom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Strana</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garanciju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rezervacije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mesta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turneju</w:t>
            </w:r>
            <w:proofErr w:type="spellEnd"/>
            <w:r w:rsidRPr="003F4AF7">
              <w:rPr>
                <w:rFonts w:ascii="Calibri" w:hAnsi="Calibri"/>
                <w:sz w:val="20"/>
                <w:szCs w:val="20"/>
                <w:shd w:val="clear" w:color="auto" w:fill="FFFFFF"/>
                <w:lang w:val="en-US"/>
              </w:rPr>
              <w:t xml:space="preserve"> Agent </w:t>
            </w:r>
            <w:proofErr w:type="spellStart"/>
            <w:r w:rsidRPr="003F4AF7">
              <w:rPr>
                <w:rFonts w:ascii="Calibri" w:hAnsi="Calibri"/>
                <w:sz w:val="20"/>
                <w:szCs w:val="20"/>
                <w:shd w:val="clear" w:color="auto" w:fill="FFFFFF"/>
                <w:lang w:val="en-US"/>
              </w:rPr>
              <w:t>može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napraviti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avans</w:t>
            </w:r>
            <w:proofErr w:type="spellEnd"/>
            <w:r w:rsidRPr="003F4AF7">
              <w:rPr>
                <w:rFonts w:ascii="Calibri" w:hAnsi="Calibri"/>
                <w:sz w:val="20"/>
                <w:szCs w:val="20"/>
                <w:shd w:val="clear" w:color="auto" w:fill="FFFFFF"/>
                <w:lang w:val="en-US"/>
              </w:rPr>
              <w:t xml:space="preserve"> 30%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w:t>
            </w:r>
          </w:p>
        </w:tc>
        <w:tc>
          <w:tcPr>
            <w:tcW w:w="627" w:type="dxa"/>
            <w:gridSpan w:val="2"/>
          </w:tcPr>
          <w:p w14:paraId="1CB6EBBE"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4.7</w:t>
            </w:r>
          </w:p>
        </w:tc>
        <w:tc>
          <w:tcPr>
            <w:tcW w:w="4618" w:type="dxa"/>
            <w:gridSpan w:val="2"/>
          </w:tcPr>
          <w:p w14:paraId="307EA859" w14:textId="77777777" w:rsidR="00B86D56" w:rsidRPr="00014AC8" w:rsidRDefault="00B86D56" w:rsidP="003370D3">
            <w:pPr>
              <w:pStyle w:val="BodyText2"/>
              <w:tabs>
                <w:tab w:val="clear" w:pos="1064"/>
                <w:tab w:val="num" w:pos="585"/>
              </w:tabs>
              <w:ind w:right="34"/>
              <w:rPr>
                <w:rFonts w:ascii="Calibri" w:hAnsi="Calibri"/>
                <w:i w:val="0"/>
                <w:sz w:val="20"/>
                <w:szCs w:val="20"/>
              </w:rPr>
            </w:pPr>
            <w:r w:rsidRPr="00014AC8">
              <w:rPr>
                <w:rFonts w:ascii="Calibri" w:hAnsi="Calibri"/>
                <w:i w:val="0"/>
                <w:sz w:val="20"/>
                <w:szCs w:val="20"/>
              </w:rPr>
              <w:t>По согласованию Сторон для гарантированного бронирования места в туре Агент может внести предоплату в размере 30% от стоимости тура.</w:t>
            </w:r>
          </w:p>
        </w:tc>
      </w:tr>
      <w:tr w:rsidR="00B86D56" w:rsidRPr="00014AC8" w14:paraId="4D3BA336" w14:textId="77777777" w:rsidTr="00913B57">
        <w:trPr>
          <w:trHeight w:val="83"/>
        </w:trPr>
        <w:tc>
          <w:tcPr>
            <w:tcW w:w="709" w:type="dxa"/>
            <w:gridSpan w:val="3"/>
          </w:tcPr>
          <w:p w14:paraId="4292D44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15E6932B" w14:textId="77777777" w:rsidR="00B86D56" w:rsidRPr="00DF5244" w:rsidRDefault="00B86D56" w:rsidP="004B3A3E">
            <w:pPr>
              <w:ind w:left="-64"/>
              <w:rPr>
                <w:rFonts w:ascii="Calibri" w:hAnsi="Calibri"/>
                <w:sz w:val="10"/>
                <w:szCs w:val="10"/>
              </w:rPr>
            </w:pPr>
          </w:p>
        </w:tc>
        <w:tc>
          <w:tcPr>
            <w:tcW w:w="627" w:type="dxa"/>
            <w:gridSpan w:val="2"/>
          </w:tcPr>
          <w:p w14:paraId="49A8974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63BFB97C" w14:textId="77777777" w:rsidR="00B86D56" w:rsidRPr="00014AC8" w:rsidRDefault="00B86D56" w:rsidP="003370D3">
            <w:pPr>
              <w:ind w:right="34"/>
              <w:jc w:val="both"/>
              <w:rPr>
                <w:rFonts w:ascii="Calibri" w:hAnsi="Calibri"/>
                <w:sz w:val="10"/>
                <w:szCs w:val="10"/>
              </w:rPr>
            </w:pPr>
          </w:p>
        </w:tc>
      </w:tr>
      <w:tr w:rsidR="00B86D56" w:rsidRPr="00CC48B5" w14:paraId="259F0800" w14:textId="77777777" w:rsidTr="00913B57">
        <w:trPr>
          <w:trHeight w:val="83"/>
        </w:trPr>
        <w:tc>
          <w:tcPr>
            <w:tcW w:w="709" w:type="dxa"/>
            <w:gridSpan w:val="3"/>
          </w:tcPr>
          <w:p w14:paraId="03F12E4E"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w:t>
            </w:r>
          </w:p>
        </w:tc>
        <w:tc>
          <w:tcPr>
            <w:tcW w:w="4536" w:type="dxa"/>
            <w:gridSpan w:val="2"/>
          </w:tcPr>
          <w:p w14:paraId="568A1816" w14:textId="77777777" w:rsidR="00B86D56" w:rsidRPr="00DF5244" w:rsidRDefault="00B86D56" w:rsidP="005429EE">
            <w:pPr>
              <w:ind w:left="-64"/>
              <w:jc w:val="both"/>
              <w:rPr>
                <w:rFonts w:ascii="Calibri" w:hAnsi="Calibri"/>
                <w:b/>
                <w:sz w:val="20"/>
                <w:szCs w:val="20"/>
              </w:rPr>
            </w:pPr>
            <w:r w:rsidRPr="00DF5244">
              <w:rPr>
                <w:rFonts w:ascii="Calibri" w:hAnsi="Calibri"/>
                <w:b/>
                <w:sz w:val="20"/>
                <w:szCs w:val="20"/>
                <w:shd w:val="clear" w:color="auto" w:fill="FFFFFF"/>
              </w:rPr>
              <w:t>ODGOVORNOSTI STRANE</w:t>
            </w:r>
          </w:p>
        </w:tc>
        <w:tc>
          <w:tcPr>
            <w:tcW w:w="627" w:type="dxa"/>
            <w:gridSpan w:val="2"/>
          </w:tcPr>
          <w:p w14:paraId="0ACAF536"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w:t>
            </w:r>
          </w:p>
        </w:tc>
        <w:tc>
          <w:tcPr>
            <w:tcW w:w="4618" w:type="dxa"/>
            <w:gridSpan w:val="2"/>
          </w:tcPr>
          <w:p w14:paraId="272DDDB4" w14:textId="77777777" w:rsidR="00B86D56" w:rsidRPr="00014AC8" w:rsidRDefault="00B86D56" w:rsidP="003370D3">
            <w:pPr>
              <w:ind w:right="34"/>
              <w:jc w:val="both"/>
              <w:rPr>
                <w:rFonts w:ascii="Calibri" w:hAnsi="Calibri"/>
                <w:sz w:val="20"/>
                <w:szCs w:val="20"/>
              </w:rPr>
            </w:pPr>
            <w:r w:rsidRPr="00014AC8">
              <w:rPr>
                <w:rFonts w:ascii="Calibri" w:hAnsi="Calibri"/>
                <w:b/>
                <w:sz w:val="20"/>
                <w:szCs w:val="20"/>
              </w:rPr>
              <w:t>ОТВЕТСТВЕННОСТЬ СТОРОН</w:t>
            </w:r>
          </w:p>
        </w:tc>
      </w:tr>
      <w:tr w:rsidR="00B86D56" w:rsidRPr="00014AC8" w14:paraId="59A3DAF6" w14:textId="77777777" w:rsidTr="00913B57">
        <w:trPr>
          <w:trHeight w:val="83"/>
        </w:trPr>
        <w:tc>
          <w:tcPr>
            <w:tcW w:w="709" w:type="dxa"/>
            <w:gridSpan w:val="3"/>
          </w:tcPr>
          <w:p w14:paraId="6102B806"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405A97B8" w14:textId="77777777" w:rsidR="00B86D56" w:rsidRPr="00DF5244" w:rsidRDefault="00B86D56" w:rsidP="004B3A3E">
            <w:pPr>
              <w:ind w:left="-64"/>
              <w:rPr>
                <w:rFonts w:ascii="Calibri" w:hAnsi="Calibri"/>
                <w:sz w:val="10"/>
                <w:szCs w:val="10"/>
              </w:rPr>
            </w:pPr>
          </w:p>
        </w:tc>
        <w:tc>
          <w:tcPr>
            <w:tcW w:w="627" w:type="dxa"/>
            <w:gridSpan w:val="2"/>
          </w:tcPr>
          <w:p w14:paraId="6E7B4A0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0AD2F23E" w14:textId="77777777" w:rsidR="00B86D56" w:rsidRPr="00014AC8" w:rsidRDefault="00B86D56" w:rsidP="003370D3">
            <w:pPr>
              <w:ind w:right="34"/>
              <w:jc w:val="both"/>
              <w:rPr>
                <w:rFonts w:ascii="Calibri" w:hAnsi="Calibri"/>
                <w:sz w:val="10"/>
                <w:szCs w:val="10"/>
              </w:rPr>
            </w:pPr>
          </w:p>
        </w:tc>
      </w:tr>
      <w:tr w:rsidR="00B86D56" w:rsidRPr="00AD4465" w14:paraId="213EAD2D" w14:textId="77777777" w:rsidTr="00913B57">
        <w:trPr>
          <w:trHeight w:val="83"/>
        </w:trPr>
        <w:tc>
          <w:tcPr>
            <w:tcW w:w="709" w:type="dxa"/>
            <w:gridSpan w:val="3"/>
          </w:tcPr>
          <w:p w14:paraId="7E13F02C"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5.1</w:t>
            </w:r>
          </w:p>
        </w:tc>
        <w:tc>
          <w:tcPr>
            <w:tcW w:w="4536" w:type="dxa"/>
            <w:gridSpan w:val="2"/>
          </w:tcPr>
          <w:p w14:paraId="5DF1BBE6" w14:textId="77777777" w:rsidR="00B86D56" w:rsidRPr="003F4AF7" w:rsidRDefault="00B86D56" w:rsidP="00492599">
            <w:pPr>
              <w:tabs>
                <w:tab w:val="num" w:pos="7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Strana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snose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odgovornost</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nekvalitetno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neprikladno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obavljanje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uslove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skladu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postojećim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zakonima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Srbije</w:t>
            </w:r>
            <w:proofErr w:type="spellEnd"/>
            <w:r w:rsidRPr="003F4AF7">
              <w:rPr>
                <w:rFonts w:ascii="Calibri" w:hAnsi="Calibri"/>
                <w:sz w:val="20"/>
                <w:szCs w:val="20"/>
                <w:shd w:val="clear" w:color="auto" w:fill="FFFFFF"/>
                <w:lang w:val="en-US"/>
              </w:rPr>
              <w:t>.</w:t>
            </w:r>
          </w:p>
        </w:tc>
        <w:tc>
          <w:tcPr>
            <w:tcW w:w="627" w:type="dxa"/>
            <w:gridSpan w:val="2"/>
          </w:tcPr>
          <w:p w14:paraId="1DC24065"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5.1</w:t>
            </w:r>
          </w:p>
        </w:tc>
        <w:tc>
          <w:tcPr>
            <w:tcW w:w="4618" w:type="dxa"/>
            <w:gridSpan w:val="2"/>
          </w:tcPr>
          <w:p w14:paraId="402D345D"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Стороны несут взаимную ответственность за неисполнение или ненадлежащее исполнение всех условий настоящего Договора согласно действующему законодательству Сербии.</w:t>
            </w:r>
          </w:p>
        </w:tc>
      </w:tr>
      <w:tr w:rsidR="00B86D56" w:rsidRPr="00AD4465" w14:paraId="0A850ABC" w14:textId="77777777" w:rsidTr="00913B57">
        <w:trPr>
          <w:trHeight w:val="83"/>
        </w:trPr>
        <w:tc>
          <w:tcPr>
            <w:tcW w:w="709" w:type="dxa"/>
            <w:gridSpan w:val="3"/>
          </w:tcPr>
          <w:p w14:paraId="7C866592"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5.2</w:t>
            </w:r>
          </w:p>
        </w:tc>
        <w:tc>
          <w:tcPr>
            <w:tcW w:w="4536" w:type="dxa"/>
            <w:gridSpan w:val="2"/>
          </w:tcPr>
          <w:p w14:paraId="4AF38428" w14:textId="77777777" w:rsidR="00B86D56" w:rsidRPr="003F4AF7" w:rsidRDefault="00B86D56" w:rsidP="004B3A3E">
            <w:pPr>
              <w:tabs>
                <w:tab w:val="num" w:pos="7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snosi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odgovornost</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agentu</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nekvalitetno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izvršavanje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obaveze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preuzete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okviru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Poglavlja</w:t>
            </w:r>
            <w:proofErr w:type="spellEnd"/>
            <w:r w:rsidRPr="003F4AF7">
              <w:rPr>
                <w:rFonts w:ascii="Calibri" w:hAnsi="Calibri"/>
                <w:sz w:val="20"/>
                <w:szCs w:val="20"/>
                <w:shd w:val="clear" w:color="auto" w:fill="FFFFFF"/>
                <w:lang w:val="en-US"/>
              </w:rPr>
              <w:t xml:space="preserve"> 3. </w:t>
            </w:r>
            <w:proofErr w:type="spellStart"/>
            <w:r w:rsidRPr="003F4AF7">
              <w:rPr>
                <w:rFonts w:ascii="Calibri" w:hAnsi="Calibri"/>
                <w:sz w:val="20"/>
                <w:szCs w:val="20"/>
                <w:shd w:val="clear" w:color="auto" w:fill="FFFFFF"/>
                <w:lang w:val="en-US"/>
              </w:rPr>
              <w:t>ovog</w:t>
            </w:r>
            <w:proofErr w:type="spellEnd"/>
            <w:r w:rsidRPr="003F4AF7">
              <w:rPr>
                <w:rFonts w:ascii="Calibri" w:hAnsi="Calibri"/>
                <w:sz w:val="20"/>
                <w:szCs w:val="20"/>
                <w:shd w:val="clear" w:color="auto" w:fill="FFFFFF"/>
                <w:lang w:val="en-US"/>
              </w:rPr>
              <w:t xml:space="preserve"> </w:t>
            </w:r>
            <w:proofErr w:type="spellStart"/>
            <w:proofErr w:type="gram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 xml:space="preserve"> ,</w:t>
            </w:r>
            <w:proofErr w:type="gram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neodgovarajuću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izradu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dokumenata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povlače</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sobom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nemogućnosti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ostvarivanja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turističkog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proizvoda</w:t>
            </w:r>
            <w:proofErr w:type="spellEnd"/>
            <w:r w:rsidRPr="003F4AF7">
              <w:rPr>
                <w:rFonts w:ascii="Calibri" w:hAnsi="Calibri"/>
                <w:sz w:val="20"/>
                <w:szCs w:val="20"/>
                <w:shd w:val="clear" w:color="auto" w:fill="FFFFFF"/>
                <w:lang w:val="en-US"/>
              </w:rPr>
              <w:t>.</w:t>
            </w:r>
          </w:p>
        </w:tc>
        <w:tc>
          <w:tcPr>
            <w:tcW w:w="627" w:type="dxa"/>
            <w:gridSpan w:val="2"/>
          </w:tcPr>
          <w:p w14:paraId="7B21BE95"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5.2</w:t>
            </w:r>
          </w:p>
        </w:tc>
        <w:tc>
          <w:tcPr>
            <w:tcW w:w="4618" w:type="dxa"/>
            <w:gridSpan w:val="2"/>
          </w:tcPr>
          <w:p w14:paraId="589941FA"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Компания несет полную ответственность перед Агентом за выполнение принятых на себя согласно п.3 обязательств, а также за неправильное оформление документов, повлекшее за собой невозможность продвижения турпродукта.</w:t>
            </w:r>
          </w:p>
        </w:tc>
      </w:tr>
      <w:tr w:rsidR="00B86D56" w:rsidRPr="00AD4465" w14:paraId="65CF7E29" w14:textId="77777777" w:rsidTr="00913B57">
        <w:trPr>
          <w:trHeight w:val="83"/>
        </w:trPr>
        <w:tc>
          <w:tcPr>
            <w:tcW w:w="709" w:type="dxa"/>
            <w:gridSpan w:val="3"/>
          </w:tcPr>
          <w:p w14:paraId="2CF98BE4"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w:t>
            </w:r>
          </w:p>
        </w:tc>
        <w:tc>
          <w:tcPr>
            <w:tcW w:w="4536" w:type="dxa"/>
            <w:gridSpan w:val="2"/>
          </w:tcPr>
          <w:p w14:paraId="7C786924" w14:textId="77777777" w:rsidR="00B86D56" w:rsidRPr="003F4AF7" w:rsidRDefault="00B86D56" w:rsidP="00492599">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odgovorna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turistima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sledećim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slučajevima</w:t>
            </w:r>
            <w:proofErr w:type="spellEnd"/>
            <w:r w:rsidRPr="003F4AF7">
              <w:rPr>
                <w:rFonts w:ascii="Calibri" w:hAnsi="Calibri"/>
                <w:sz w:val="20"/>
                <w:szCs w:val="20"/>
                <w:shd w:val="clear" w:color="auto" w:fill="FFFFFF"/>
                <w:lang w:val="en-US"/>
              </w:rPr>
              <w:t>:</w:t>
            </w:r>
          </w:p>
        </w:tc>
        <w:tc>
          <w:tcPr>
            <w:tcW w:w="627" w:type="dxa"/>
            <w:gridSpan w:val="2"/>
          </w:tcPr>
          <w:p w14:paraId="32667693"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w:t>
            </w:r>
          </w:p>
        </w:tc>
        <w:tc>
          <w:tcPr>
            <w:tcW w:w="4618" w:type="dxa"/>
            <w:gridSpan w:val="2"/>
          </w:tcPr>
          <w:p w14:paraId="1FDFBFD8" w14:textId="77777777" w:rsidR="00B86D56" w:rsidRPr="00014AC8" w:rsidRDefault="00B86D56" w:rsidP="003370D3">
            <w:pPr>
              <w:pStyle w:val="BodyText2"/>
              <w:tabs>
                <w:tab w:val="clear" w:pos="1064"/>
              </w:tabs>
              <w:ind w:right="34"/>
              <w:rPr>
                <w:rFonts w:ascii="Calibri" w:hAnsi="Calibri"/>
                <w:sz w:val="20"/>
                <w:szCs w:val="20"/>
              </w:rPr>
            </w:pPr>
            <w:r w:rsidRPr="00014AC8">
              <w:rPr>
                <w:rFonts w:ascii="Calibri" w:hAnsi="Calibri"/>
                <w:i w:val="0"/>
                <w:sz w:val="20"/>
                <w:szCs w:val="20"/>
              </w:rPr>
              <w:t>Компания не несет ответственности перед Агентом и туристами в следующих случаях:</w:t>
            </w:r>
          </w:p>
        </w:tc>
      </w:tr>
      <w:tr w:rsidR="00B86D56" w:rsidRPr="00AD4465" w14:paraId="2FEB168A" w14:textId="77777777" w:rsidTr="00913B57">
        <w:trPr>
          <w:trHeight w:val="83"/>
        </w:trPr>
        <w:tc>
          <w:tcPr>
            <w:tcW w:w="709" w:type="dxa"/>
            <w:gridSpan w:val="3"/>
          </w:tcPr>
          <w:p w14:paraId="6427C9AD"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lastRenderedPageBreak/>
              <w:t>5.3.1</w:t>
            </w:r>
          </w:p>
        </w:tc>
        <w:tc>
          <w:tcPr>
            <w:tcW w:w="4536" w:type="dxa"/>
            <w:gridSpan w:val="2"/>
          </w:tcPr>
          <w:p w14:paraId="6570E96E" w14:textId="77777777" w:rsidR="00B86D56" w:rsidRPr="003F4AF7" w:rsidRDefault="00B86D56" w:rsidP="004B3A3E">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Za </w:t>
            </w:r>
            <w:proofErr w:type="spellStart"/>
            <w:r w:rsidRPr="003F4AF7">
              <w:rPr>
                <w:rFonts w:ascii="Calibri" w:hAnsi="Calibri"/>
                <w:sz w:val="20"/>
                <w:szCs w:val="20"/>
                <w:shd w:val="clear" w:color="auto" w:fill="FFFFFF"/>
                <w:lang w:val="en-US"/>
              </w:rPr>
              <w:t>kašnjenja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letova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promene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redu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letova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Avio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vrši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prevoz</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snosi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odgovornost</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povezanu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transportom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Agentovih</w:t>
            </w:r>
            <w:proofErr w:type="spellEnd"/>
            <w:r w:rsidRPr="003F4AF7">
              <w:rPr>
                <w:rFonts w:ascii="Calibri" w:hAnsi="Calibri"/>
                <w:sz w:val="20"/>
                <w:szCs w:val="20"/>
                <w:shd w:val="clear" w:color="auto" w:fill="FFFFFF"/>
                <w:lang w:val="en-US"/>
              </w:rPr>
              <w:t xml:space="preserve"> turista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njihovog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prtljaga</w:t>
            </w:r>
            <w:proofErr w:type="spellEnd"/>
            <w:r w:rsidRPr="003F4AF7">
              <w:rPr>
                <w:rFonts w:ascii="Calibri" w:hAnsi="Calibri"/>
                <w:sz w:val="20"/>
                <w:szCs w:val="20"/>
                <w:shd w:val="clear" w:color="auto" w:fill="FFFFFF"/>
                <w:lang w:val="en-US"/>
              </w:rPr>
              <w:t xml:space="preserve"> do </w:t>
            </w:r>
            <w:proofErr w:type="spellStart"/>
            <w:r w:rsidRPr="003F4AF7">
              <w:rPr>
                <w:rFonts w:ascii="Calibri" w:hAnsi="Calibri"/>
                <w:sz w:val="20"/>
                <w:szCs w:val="20"/>
                <w:shd w:val="clear" w:color="auto" w:fill="FFFFFF"/>
                <w:lang w:val="en-US"/>
              </w:rPr>
              <w:t>mesta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odredišta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nazad</w:t>
            </w:r>
            <w:proofErr w:type="spellEnd"/>
            <w:r w:rsidRPr="003F4AF7">
              <w:rPr>
                <w:rFonts w:ascii="Calibri" w:hAnsi="Calibri"/>
                <w:sz w:val="20"/>
                <w:szCs w:val="20"/>
                <w:shd w:val="clear" w:color="auto" w:fill="FFFFFF"/>
                <w:lang w:val="en-US"/>
              </w:rPr>
              <w:t>.</w:t>
            </w:r>
          </w:p>
        </w:tc>
        <w:tc>
          <w:tcPr>
            <w:tcW w:w="627" w:type="dxa"/>
            <w:gridSpan w:val="2"/>
          </w:tcPr>
          <w:p w14:paraId="37B81D45"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5.3.1</w:t>
            </w:r>
          </w:p>
        </w:tc>
        <w:tc>
          <w:tcPr>
            <w:tcW w:w="4618" w:type="dxa"/>
            <w:gridSpan w:val="2"/>
          </w:tcPr>
          <w:p w14:paraId="2D47A0A8" w14:textId="77777777" w:rsidR="00B86D56" w:rsidRPr="00014AC8" w:rsidRDefault="00B86D56" w:rsidP="003370D3">
            <w:pPr>
              <w:pStyle w:val="BodyText2"/>
              <w:tabs>
                <w:tab w:val="clear" w:pos="1064"/>
                <w:tab w:val="num" w:pos="720"/>
              </w:tabs>
              <w:ind w:right="34"/>
              <w:rPr>
                <w:rFonts w:ascii="Calibri" w:hAnsi="Calibri"/>
                <w:sz w:val="20"/>
                <w:szCs w:val="20"/>
              </w:rPr>
            </w:pPr>
            <w:r w:rsidRPr="00014AC8">
              <w:rPr>
                <w:rFonts w:ascii="Calibri" w:hAnsi="Calibri"/>
                <w:i w:val="0"/>
                <w:sz w:val="20"/>
                <w:szCs w:val="20"/>
              </w:rPr>
              <w:t xml:space="preserve">За задержку вылета самолета, изменения в расписании авиаперелетов. Ответственность по вопросам, связанным с перевозкой туристов Агента и их багажа до места назначения и обратно несет Авиакомпания, осуществляющая перевозку. </w:t>
            </w:r>
          </w:p>
        </w:tc>
      </w:tr>
      <w:tr w:rsidR="00B86D56" w:rsidRPr="00AD4465" w14:paraId="4E17BBD9" w14:textId="77777777" w:rsidTr="00913B57">
        <w:trPr>
          <w:trHeight w:val="83"/>
        </w:trPr>
        <w:tc>
          <w:tcPr>
            <w:tcW w:w="709" w:type="dxa"/>
            <w:gridSpan w:val="3"/>
          </w:tcPr>
          <w:p w14:paraId="68CC66E0"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5.3.2</w:t>
            </w:r>
          </w:p>
        </w:tc>
        <w:tc>
          <w:tcPr>
            <w:tcW w:w="4536" w:type="dxa"/>
            <w:gridSpan w:val="2"/>
          </w:tcPr>
          <w:p w14:paraId="049388CE" w14:textId="77777777" w:rsidR="00B86D56" w:rsidRPr="003F4AF7" w:rsidRDefault="00B86D56" w:rsidP="004B3A3E">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Za </w:t>
            </w:r>
            <w:proofErr w:type="spellStart"/>
            <w:r w:rsidRPr="003F4AF7">
              <w:rPr>
                <w:rFonts w:ascii="Calibri" w:hAnsi="Calibri"/>
                <w:sz w:val="20"/>
                <w:szCs w:val="20"/>
                <w:shd w:val="clear" w:color="auto" w:fill="FFFFFF"/>
                <w:lang w:val="en-US"/>
              </w:rPr>
              <w:t>aktivnosti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pograničnih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službi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vezanih</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neodgovarajuće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sačinjavanje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nevaženja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međunarodnih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dokumenata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pasoša</w:t>
            </w:r>
            <w:proofErr w:type="spellEnd"/>
            <w:r w:rsidRPr="003F4AF7">
              <w:rPr>
                <w:rFonts w:ascii="Calibri" w:hAnsi="Calibri"/>
                <w:sz w:val="20"/>
                <w:szCs w:val="20"/>
                <w:shd w:val="clear" w:color="auto" w:fill="FFFFFF"/>
                <w:lang w:val="en-US"/>
              </w:rPr>
              <w:t xml:space="preserve">) turista koji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neophodni</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turistički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proizvod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bude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realizovan</w:t>
            </w:r>
            <w:proofErr w:type="spellEnd"/>
            <w:r w:rsidRPr="003F4AF7">
              <w:rPr>
                <w:rFonts w:ascii="Calibri" w:hAnsi="Calibri"/>
                <w:sz w:val="20"/>
                <w:szCs w:val="20"/>
                <w:shd w:val="clear" w:color="auto" w:fill="FFFFFF"/>
                <w:lang w:val="en-US"/>
              </w:rPr>
              <w:t>.</w:t>
            </w:r>
          </w:p>
        </w:tc>
        <w:tc>
          <w:tcPr>
            <w:tcW w:w="627" w:type="dxa"/>
            <w:gridSpan w:val="2"/>
          </w:tcPr>
          <w:p w14:paraId="2AF3E9C1"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5.3.2</w:t>
            </w:r>
          </w:p>
        </w:tc>
        <w:tc>
          <w:tcPr>
            <w:tcW w:w="4618" w:type="dxa"/>
            <w:gridSpan w:val="2"/>
          </w:tcPr>
          <w:p w14:paraId="6A5B5D50" w14:textId="77777777" w:rsidR="00B86D56" w:rsidRPr="00014AC8" w:rsidRDefault="00B86D56" w:rsidP="003370D3">
            <w:pPr>
              <w:pStyle w:val="BodyText2"/>
              <w:tabs>
                <w:tab w:val="clear" w:pos="1064"/>
                <w:tab w:val="num" w:pos="720"/>
              </w:tabs>
              <w:ind w:right="34"/>
              <w:rPr>
                <w:rFonts w:ascii="Calibri" w:hAnsi="Calibri"/>
                <w:sz w:val="20"/>
                <w:szCs w:val="20"/>
              </w:rPr>
            </w:pPr>
            <w:r w:rsidRPr="00014AC8">
              <w:rPr>
                <w:rFonts w:ascii="Calibri" w:hAnsi="Calibri"/>
                <w:i w:val="0"/>
                <w:sz w:val="20"/>
                <w:szCs w:val="20"/>
              </w:rPr>
              <w:t>За действия пограничных служб, связанные с неправильным оформлением или недействительностью заграничного паспорта туристов, которым реализован турпродукт.</w:t>
            </w:r>
          </w:p>
        </w:tc>
      </w:tr>
      <w:tr w:rsidR="00B86D56" w:rsidRPr="000B395D" w14:paraId="3236F1BF" w14:textId="77777777" w:rsidTr="00913B57">
        <w:trPr>
          <w:trHeight w:val="83"/>
        </w:trPr>
        <w:tc>
          <w:tcPr>
            <w:tcW w:w="709" w:type="dxa"/>
            <w:gridSpan w:val="3"/>
          </w:tcPr>
          <w:p w14:paraId="7F8E6259"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5.3.3</w:t>
            </w:r>
          </w:p>
        </w:tc>
        <w:tc>
          <w:tcPr>
            <w:tcW w:w="4536" w:type="dxa"/>
            <w:gridSpan w:val="2"/>
          </w:tcPr>
          <w:p w14:paraId="145FED77" w14:textId="77777777" w:rsidR="00B86D56" w:rsidRPr="003F4AF7" w:rsidRDefault="00B86D56" w:rsidP="004B3A3E">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Za </w:t>
            </w:r>
            <w:proofErr w:type="spellStart"/>
            <w:r w:rsidRPr="003F4AF7">
              <w:rPr>
                <w:rFonts w:ascii="Calibri" w:hAnsi="Calibri"/>
                <w:sz w:val="20"/>
                <w:szCs w:val="20"/>
                <w:shd w:val="clear" w:color="auto" w:fill="FFFFFF"/>
                <w:lang w:val="en-US"/>
              </w:rPr>
              <w:t>odbijanje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boravka</w:t>
            </w:r>
            <w:proofErr w:type="spellEnd"/>
            <w:r w:rsidRPr="003F4AF7">
              <w:rPr>
                <w:rFonts w:ascii="Calibri" w:hAnsi="Calibri"/>
                <w:sz w:val="20"/>
                <w:szCs w:val="20"/>
                <w:shd w:val="clear" w:color="auto" w:fill="FFFFFF"/>
                <w:lang w:val="en-US"/>
              </w:rPr>
              <w:t xml:space="preserve"> turista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teritoriji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druge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države</w:t>
            </w:r>
            <w:proofErr w:type="spellEnd"/>
            <w:r w:rsidRPr="003F4AF7">
              <w:rPr>
                <w:rFonts w:ascii="Calibri" w:hAnsi="Calibri"/>
                <w:sz w:val="20"/>
                <w:szCs w:val="20"/>
                <w:shd w:val="clear" w:color="auto" w:fill="FFFFFF"/>
                <w:lang w:val="en-US"/>
              </w:rPr>
              <w:t xml:space="preserve"> a </w:t>
            </w:r>
            <w:proofErr w:type="spellStart"/>
            <w:r w:rsidRPr="003F4AF7">
              <w:rPr>
                <w:rFonts w:ascii="Calibri" w:hAnsi="Calibri"/>
                <w:sz w:val="20"/>
                <w:szCs w:val="20"/>
                <w:shd w:val="clear" w:color="auto" w:fill="FFFFFF"/>
                <w:lang w:val="en-US"/>
              </w:rPr>
              <w:t>povezano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pokušajem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šverca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posedovanjem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prevozom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distribucijom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droge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ilegalnog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posedovanja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oružja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kršenje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zakona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reda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alkoholne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intoksikacije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droge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itd</w:t>
            </w:r>
            <w:proofErr w:type="spellEnd"/>
            <w:r w:rsidRPr="003F4AF7">
              <w:rPr>
                <w:rFonts w:ascii="Calibri" w:hAnsi="Calibri"/>
                <w:sz w:val="20"/>
                <w:szCs w:val="20"/>
                <w:shd w:val="clear" w:color="auto" w:fill="FFFFFF"/>
                <w:lang w:val="en-US"/>
              </w:rPr>
              <w:t>.</w:t>
            </w:r>
          </w:p>
        </w:tc>
        <w:tc>
          <w:tcPr>
            <w:tcW w:w="627" w:type="dxa"/>
            <w:gridSpan w:val="2"/>
          </w:tcPr>
          <w:p w14:paraId="3F25AEE5"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5.3.3</w:t>
            </w:r>
          </w:p>
        </w:tc>
        <w:tc>
          <w:tcPr>
            <w:tcW w:w="4618" w:type="dxa"/>
            <w:gridSpan w:val="2"/>
          </w:tcPr>
          <w:p w14:paraId="23B357AB" w14:textId="77777777" w:rsidR="00B86D56" w:rsidRPr="00014AC8" w:rsidRDefault="00B86D56" w:rsidP="003370D3">
            <w:pPr>
              <w:pStyle w:val="BodyText2"/>
              <w:tabs>
                <w:tab w:val="clear" w:pos="1064"/>
                <w:tab w:val="num" w:pos="720"/>
              </w:tabs>
              <w:ind w:right="34"/>
              <w:rPr>
                <w:rFonts w:ascii="Calibri" w:hAnsi="Calibri"/>
                <w:sz w:val="20"/>
                <w:szCs w:val="20"/>
              </w:rPr>
            </w:pPr>
            <w:r w:rsidRPr="00014AC8">
              <w:rPr>
                <w:rFonts w:ascii="Calibri" w:hAnsi="Calibri"/>
                <w:i w:val="0"/>
                <w:sz w:val="20"/>
                <w:szCs w:val="20"/>
              </w:rPr>
              <w:t>За отказ туристу в авиаперелете или в нахождении на территории иностранного государства, связанный с попыткой провоза контрабанды, хранение, провоз и распространение наркотиков, незаконное хранение оружия, нарушение правопорядка, состояние алкогольного и наркотического опьянения и т.п.</w:t>
            </w:r>
          </w:p>
        </w:tc>
      </w:tr>
      <w:tr w:rsidR="00B86D56" w:rsidRPr="000B395D" w14:paraId="18EBFAEF" w14:textId="77777777" w:rsidTr="00913B57">
        <w:trPr>
          <w:trHeight w:val="83"/>
        </w:trPr>
        <w:tc>
          <w:tcPr>
            <w:tcW w:w="709" w:type="dxa"/>
            <w:gridSpan w:val="3"/>
          </w:tcPr>
          <w:p w14:paraId="00E4EFD4"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5.3.4</w:t>
            </w:r>
          </w:p>
        </w:tc>
        <w:tc>
          <w:tcPr>
            <w:tcW w:w="4536" w:type="dxa"/>
            <w:gridSpan w:val="2"/>
          </w:tcPr>
          <w:p w14:paraId="69D13769" w14:textId="77777777" w:rsidR="00B86D56" w:rsidRPr="003F4AF7" w:rsidRDefault="00B86D56" w:rsidP="004B3A3E">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otkaza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turiste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nepojavljivanjem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kašnjenjem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check in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aerodromu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zbog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bilo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razloga</w:t>
            </w:r>
            <w:proofErr w:type="spellEnd"/>
            <w:r w:rsidRPr="003F4AF7">
              <w:rPr>
                <w:rFonts w:ascii="Calibri" w:hAnsi="Calibri"/>
                <w:sz w:val="20"/>
                <w:szCs w:val="20"/>
                <w:shd w:val="clear" w:color="auto" w:fill="FFFFFF"/>
                <w:lang w:val="en-US"/>
              </w:rPr>
              <w:t xml:space="preserve"> , </w:t>
            </w:r>
            <w:proofErr w:type="spellStart"/>
            <w:r w:rsidRPr="003F4AF7">
              <w:rPr>
                <w:rFonts w:ascii="Calibri" w:hAnsi="Calibri"/>
                <w:sz w:val="20"/>
                <w:szCs w:val="20"/>
                <w:shd w:val="clear" w:color="auto" w:fill="FFFFFF"/>
                <w:lang w:val="en-US"/>
              </w:rPr>
              <w:t>tura</w:t>
            </w:r>
            <w:proofErr w:type="spellEnd"/>
            <w:r w:rsidRPr="003F4AF7">
              <w:rPr>
                <w:rFonts w:ascii="Calibri" w:hAnsi="Calibri"/>
                <w:sz w:val="20"/>
                <w:szCs w:val="20"/>
                <w:shd w:val="clear" w:color="auto" w:fill="FFFFFF"/>
                <w:lang w:val="en-US"/>
              </w:rPr>
              <w:t xml:space="preserve"> mu se </w:t>
            </w:r>
            <w:proofErr w:type="spellStart"/>
            <w:r w:rsidRPr="003F4AF7">
              <w:rPr>
                <w:rFonts w:ascii="Calibri" w:hAnsi="Calibri"/>
                <w:sz w:val="20"/>
                <w:szCs w:val="20"/>
                <w:shd w:val="clear" w:color="auto" w:fill="FFFFFF"/>
                <w:lang w:val="en-US"/>
              </w:rPr>
              <w:t>automatski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poništava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gde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putovanja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nužna</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vraća</w:t>
            </w:r>
            <w:proofErr w:type="spellEnd"/>
            <w:r w:rsidRPr="003F4AF7">
              <w:rPr>
                <w:rFonts w:ascii="Calibri" w:hAnsi="Calibri"/>
                <w:sz w:val="20"/>
                <w:szCs w:val="20"/>
                <w:shd w:val="clear" w:color="auto" w:fill="FFFFFF"/>
                <w:lang w:val="en-US"/>
              </w:rPr>
              <w:t>.</w:t>
            </w:r>
          </w:p>
        </w:tc>
        <w:tc>
          <w:tcPr>
            <w:tcW w:w="627" w:type="dxa"/>
            <w:gridSpan w:val="2"/>
          </w:tcPr>
          <w:p w14:paraId="1A47951C"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5.3.4</w:t>
            </w:r>
          </w:p>
        </w:tc>
        <w:tc>
          <w:tcPr>
            <w:tcW w:w="4618" w:type="dxa"/>
            <w:gridSpan w:val="2"/>
          </w:tcPr>
          <w:p w14:paraId="47300992" w14:textId="77777777" w:rsidR="00B86D56" w:rsidRPr="00014AC8" w:rsidRDefault="00B86D56" w:rsidP="003370D3">
            <w:pPr>
              <w:pStyle w:val="BodyText2"/>
              <w:tabs>
                <w:tab w:val="clear" w:pos="1064"/>
                <w:tab w:val="num" w:pos="720"/>
              </w:tabs>
              <w:ind w:right="34"/>
              <w:rPr>
                <w:rFonts w:ascii="Calibri" w:hAnsi="Calibri"/>
                <w:sz w:val="20"/>
                <w:szCs w:val="20"/>
              </w:rPr>
            </w:pPr>
            <w:r w:rsidRPr="00014AC8">
              <w:rPr>
                <w:rFonts w:ascii="Calibri" w:hAnsi="Calibri"/>
                <w:i w:val="0"/>
                <w:sz w:val="20"/>
                <w:szCs w:val="20"/>
              </w:rPr>
              <w:t>В случае неявки или опоздания туристов Агента на регистрацию в аэропорт по любым причинам, тур автоматически аннулируется, стоимость тура Компанией не возвращается.</w:t>
            </w:r>
          </w:p>
        </w:tc>
      </w:tr>
      <w:tr w:rsidR="00B86D56" w:rsidRPr="000B395D" w14:paraId="2151EB7C" w14:textId="77777777" w:rsidTr="00913B57">
        <w:trPr>
          <w:trHeight w:val="83"/>
        </w:trPr>
        <w:tc>
          <w:tcPr>
            <w:tcW w:w="709" w:type="dxa"/>
            <w:gridSpan w:val="3"/>
          </w:tcPr>
          <w:p w14:paraId="300674F2"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5.3.5</w:t>
            </w:r>
          </w:p>
        </w:tc>
        <w:tc>
          <w:tcPr>
            <w:tcW w:w="4536" w:type="dxa"/>
            <w:gridSpan w:val="2"/>
          </w:tcPr>
          <w:p w14:paraId="02C144C1" w14:textId="77777777" w:rsidR="00B86D56" w:rsidRPr="003F4AF7" w:rsidRDefault="00B86D56" w:rsidP="004B3A3E">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potraživanja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vezi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osiguranjem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nas</w:t>
            </w:r>
            <w:proofErr w:type="spellEnd"/>
            <w:r w:rsidRPr="003F4AF7">
              <w:rPr>
                <w:rFonts w:ascii="Calibri" w:hAnsi="Calibri"/>
                <w:sz w:val="20"/>
                <w:szCs w:val="20"/>
                <w:shd w:val="clear" w:color="auto" w:fill="FFFFFF"/>
                <w:lang w:val="en-US"/>
              </w:rPr>
              <w:t xml:space="preserve"> putu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napravljeni</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društvu</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osiguranje</w:t>
            </w:r>
            <w:proofErr w:type="spellEnd"/>
            <w:r w:rsidRPr="003F4AF7">
              <w:rPr>
                <w:rFonts w:ascii="Calibri" w:hAnsi="Calibri"/>
                <w:sz w:val="20"/>
                <w:szCs w:val="20"/>
                <w:shd w:val="clear" w:color="auto" w:fill="FFFFFF"/>
                <w:lang w:val="en-US"/>
              </w:rPr>
              <w:t>.</w:t>
            </w:r>
          </w:p>
        </w:tc>
        <w:tc>
          <w:tcPr>
            <w:tcW w:w="627" w:type="dxa"/>
            <w:gridSpan w:val="2"/>
          </w:tcPr>
          <w:p w14:paraId="4B77559D"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5.3.5</w:t>
            </w:r>
          </w:p>
        </w:tc>
        <w:tc>
          <w:tcPr>
            <w:tcW w:w="4618" w:type="dxa"/>
            <w:gridSpan w:val="2"/>
          </w:tcPr>
          <w:p w14:paraId="3C1C360A" w14:textId="77777777" w:rsidR="00B86D56" w:rsidRPr="00014AC8" w:rsidRDefault="00B86D56" w:rsidP="003370D3">
            <w:pPr>
              <w:pStyle w:val="BodyText2"/>
              <w:tabs>
                <w:tab w:val="clear" w:pos="1064"/>
                <w:tab w:val="num" w:pos="720"/>
              </w:tabs>
              <w:ind w:right="34"/>
              <w:rPr>
                <w:rFonts w:ascii="Calibri" w:hAnsi="Calibri"/>
                <w:sz w:val="20"/>
                <w:szCs w:val="20"/>
              </w:rPr>
            </w:pPr>
            <w:r w:rsidRPr="00014AC8">
              <w:rPr>
                <w:rFonts w:ascii="Calibri" w:hAnsi="Calibri"/>
                <w:i w:val="0"/>
                <w:sz w:val="20"/>
                <w:szCs w:val="20"/>
              </w:rPr>
              <w:t>Все претензии, связанные с выполнением страховых обязательств, предъявляются к страховой компании.</w:t>
            </w:r>
          </w:p>
        </w:tc>
      </w:tr>
      <w:tr w:rsidR="00B86D56" w:rsidRPr="000B395D" w14:paraId="154F1AFF" w14:textId="77777777" w:rsidTr="00913B57">
        <w:trPr>
          <w:trHeight w:val="83"/>
        </w:trPr>
        <w:tc>
          <w:tcPr>
            <w:tcW w:w="709" w:type="dxa"/>
            <w:gridSpan w:val="3"/>
          </w:tcPr>
          <w:p w14:paraId="5EC3C352"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5.3.6</w:t>
            </w:r>
          </w:p>
        </w:tc>
        <w:tc>
          <w:tcPr>
            <w:tcW w:w="4536" w:type="dxa"/>
            <w:gridSpan w:val="2"/>
          </w:tcPr>
          <w:p w14:paraId="17290160" w14:textId="77777777" w:rsidR="00B86D56" w:rsidRPr="003F4AF7" w:rsidRDefault="00B86D56" w:rsidP="004B3A3E">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Za </w:t>
            </w:r>
            <w:proofErr w:type="spellStart"/>
            <w:r w:rsidRPr="003F4AF7">
              <w:rPr>
                <w:rFonts w:ascii="Calibri" w:hAnsi="Calibri"/>
                <w:sz w:val="20"/>
                <w:szCs w:val="20"/>
                <w:shd w:val="clear" w:color="auto" w:fill="FFFFFF"/>
                <w:lang w:val="en-US"/>
              </w:rPr>
              <w:t>gubitak</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štetu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potragu</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prtljagom</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slučaj</w:t>
            </w:r>
            <w:proofErr w:type="spellEnd"/>
            <w:r w:rsidRPr="003F4AF7">
              <w:rPr>
                <w:rFonts w:ascii="Calibri" w:hAnsi="Calibri"/>
                <w:sz w:val="20"/>
                <w:szCs w:val="20"/>
                <w:shd w:val="clear" w:color="auto" w:fill="FFFFFF"/>
                <w:lang w:val="en-US"/>
              </w:rPr>
              <w:t xml:space="preserve"> da se </w:t>
            </w:r>
            <w:proofErr w:type="spellStart"/>
            <w:r w:rsidRPr="003F4AF7">
              <w:rPr>
                <w:rFonts w:ascii="Calibri" w:hAnsi="Calibri"/>
                <w:sz w:val="20"/>
                <w:szCs w:val="20"/>
                <w:shd w:val="clear" w:color="auto" w:fill="FFFFFF"/>
                <w:lang w:val="en-US"/>
              </w:rPr>
              <w:t>razbije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ne </w:t>
            </w:r>
            <w:proofErr w:type="spellStart"/>
            <w:r w:rsidRPr="003F4AF7">
              <w:rPr>
                <w:rFonts w:ascii="Calibri" w:hAnsi="Calibri"/>
                <w:sz w:val="20"/>
                <w:szCs w:val="20"/>
                <w:shd w:val="clear" w:color="auto" w:fill="FFFFFF"/>
                <w:lang w:val="en-US"/>
              </w:rPr>
              <w:t>snosi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odgovornost</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već</w:t>
            </w:r>
            <w:proofErr w:type="spellEnd"/>
            <w:r w:rsidRPr="003F4AF7">
              <w:rPr>
                <w:rFonts w:ascii="Calibri" w:hAnsi="Calibri"/>
                <w:sz w:val="20"/>
                <w:szCs w:val="20"/>
                <w:shd w:val="clear" w:color="auto" w:fill="FFFFFF"/>
                <w:lang w:val="en-US"/>
              </w:rPr>
              <w:t xml:space="preserve"> je to </w:t>
            </w:r>
            <w:proofErr w:type="spellStart"/>
            <w:r w:rsidRPr="003F4AF7">
              <w:rPr>
                <w:rFonts w:ascii="Calibri" w:hAnsi="Calibri"/>
                <w:sz w:val="20"/>
                <w:szCs w:val="20"/>
                <w:shd w:val="clear" w:color="auto" w:fill="FFFFFF"/>
                <w:lang w:val="en-US"/>
              </w:rPr>
              <w:t>predmet</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pravila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prevoza</w:t>
            </w:r>
            <w:proofErr w:type="spellEnd"/>
            <w:r w:rsidRPr="003F4AF7">
              <w:rPr>
                <w:rFonts w:ascii="Calibri" w:hAnsi="Calibri"/>
                <w:sz w:val="20"/>
                <w:szCs w:val="20"/>
                <w:shd w:val="clear" w:color="auto" w:fill="FFFFFF"/>
                <w:lang w:val="en-US"/>
              </w:rPr>
              <w:t>.</w:t>
            </w:r>
          </w:p>
        </w:tc>
        <w:tc>
          <w:tcPr>
            <w:tcW w:w="627" w:type="dxa"/>
            <w:gridSpan w:val="2"/>
          </w:tcPr>
          <w:p w14:paraId="1B267886"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5.3.6</w:t>
            </w:r>
          </w:p>
        </w:tc>
        <w:tc>
          <w:tcPr>
            <w:tcW w:w="4618" w:type="dxa"/>
            <w:gridSpan w:val="2"/>
          </w:tcPr>
          <w:p w14:paraId="2DEA6C72" w14:textId="77777777" w:rsidR="00B86D56" w:rsidRPr="00014AC8" w:rsidRDefault="00B86D56" w:rsidP="003370D3">
            <w:pPr>
              <w:pStyle w:val="BodyText2"/>
              <w:tabs>
                <w:tab w:val="clear" w:pos="1064"/>
                <w:tab w:val="num" w:pos="720"/>
              </w:tabs>
              <w:ind w:right="34"/>
              <w:rPr>
                <w:rFonts w:ascii="Calibri" w:hAnsi="Calibri"/>
                <w:sz w:val="20"/>
                <w:szCs w:val="20"/>
              </w:rPr>
            </w:pPr>
            <w:r w:rsidRPr="00014AC8">
              <w:rPr>
                <w:rFonts w:ascii="Calibri" w:hAnsi="Calibri"/>
                <w:i w:val="0"/>
                <w:sz w:val="20"/>
                <w:szCs w:val="20"/>
              </w:rPr>
              <w:t>За утерю, порчу и поиск багажа при условии нарушения туристом правил перевозки.</w:t>
            </w:r>
          </w:p>
        </w:tc>
      </w:tr>
      <w:tr w:rsidR="00B86D56" w:rsidRPr="000B395D" w14:paraId="43EA057C" w14:textId="77777777" w:rsidTr="00913B57">
        <w:trPr>
          <w:trHeight w:val="83"/>
        </w:trPr>
        <w:tc>
          <w:tcPr>
            <w:tcW w:w="709" w:type="dxa"/>
            <w:gridSpan w:val="3"/>
          </w:tcPr>
          <w:p w14:paraId="16CB6A5A"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5.4</w:t>
            </w:r>
          </w:p>
        </w:tc>
        <w:tc>
          <w:tcPr>
            <w:tcW w:w="4536" w:type="dxa"/>
            <w:gridSpan w:val="2"/>
          </w:tcPr>
          <w:p w14:paraId="14BBBDA3" w14:textId="77777777" w:rsidR="00B86D56" w:rsidRPr="003F4AF7" w:rsidRDefault="00B86D56" w:rsidP="00DF5244">
            <w:pPr>
              <w:tabs>
                <w:tab w:val="num" w:pos="1080"/>
              </w:tabs>
              <w:ind w:left="-64"/>
              <w:jc w:val="both"/>
              <w:rPr>
                <w:rFonts w:ascii="Calibri" w:hAnsi="Calibri"/>
                <w:sz w:val="20"/>
                <w:szCs w:val="20"/>
                <w:lang w:val="en-US"/>
              </w:rPr>
            </w:pPr>
            <w:r w:rsidRPr="003F4AF7">
              <w:rPr>
                <w:rFonts w:ascii="Calibri" w:hAnsi="Calibri"/>
                <w:sz w:val="20"/>
                <w:szCs w:val="20"/>
                <w:shd w:val="clear" w:color="auto" w:fill="FFFFFF"/>
                <w:lang w:val="en-US"/>
              </w:rPr>
              <w:t xml:space="preserve">Agent </w:t>
            </w:r>
            <w:proofErr w:type="spellStart"/>
            <w:r w:rsidRPr="003F4AF7">
              <w:rPr>
                <w:rFonts w:ascii="Calibri" w:hAnsi="Calibri"/>
                <w:sz w:val="20"/>
                <w:szCs w:val="20"/>
                <w:shd w:val="clear" w:color="auto" w:fill="FFFFFF"/>
                <w:lang w:val="en-US"/>
              </w:rPr>
              <w:t>snosi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odgovornost</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pouzdanost</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informacija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blagovremeno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dostavljanje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dokumentacije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neophodne</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zvaničnu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registraciju</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turističko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putovanje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precizno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pravilno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informisanje</w:t>
            </w:r>
            <w:proofErr w:type="spellEnd"/>
            <w:r w:rsidRPr="003F4AF7">
              <w:rPr>
                <w:rFonts w:ascii="Calibri" w:hAnsi="Calibri"/>
                <w:sz w:val="20"/>
                <w:szCs w:val="20"/>
                <w:shd w:val="clear" w:color="auto" w:fill="FFFFFF"/>
                <w:lang w:val="en-US"/>
              </w:rPr>
              <w:t xml:space="preserve"> turista o </w:t>
            </w:r>
            <w:proofErr w:type="spellStart"/>
            <w:r w:rsidRPr="003F4AF7">
              <w:rPr>
                <w:rFonts w:ascii="Calibri" w:hAnsi="Calibri"/>
                <w:sz w:val="20"/>
                <w:szCs w:val="20"/>
                <w:shd w:val="clear" w:color="auto" w:fill="FFFFFF"/>
                <w:lang w:val="en-US"/>
              </w:rPr>
              <w:t>uslovima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organizaciji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putovanja</w:t>
            </w:r>
            <w:proofErr w:type="spellEnd"/>
            <w:r w:rsidRPr="003F4AF7">
              <w:rPr>
                <w:rFonts w:ascii="Calibri" w:hAnsi="Calibri"/>
                <w:sz w:val="20"/>
                <w:szCs w:val="20"/>
                <w:shd w:val="clear" w:color="auto" w:fill="FFFFFF"/>
                <w:lang w:val="en-US"/>
              </w:rPr>
              <w:t>.</w:t>
            </w:r>
          </w:p>
        </w:tc>
        <w:tc>
          <w:tcPr>
            <w:tcW w:w="627" w:type="dxa"/>
            <w:gridSpan w:val="2"/>
          </w:tcPr>
          <w:p w14:paraId="0166DFE0"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5.4</w:t>
            </w:r>
          </w:p>
        </w:tc>
        <w:tc>
          <w:tcPr>
            <w:tcW w:w="4618" w:type="dxa"/>
            <w:gridSpan w:val="2"/>
          </w:tcPr>
          <w:p w14:paraId="62A736B1"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Агент несет полную ответственность за достоверность всех сведений и своевременность подачи документов, необходимых для оформления выезда туристов, а также за точное и правильное информирование туристов об условиях и организации проведения Туров.</w:t>
            </w:r>
          </w:p>
        </w:tc>
      </w:tr>
      <w:tr w:rsidR="00B86D56" w:rsidRPr="00014AC8" w14:paraId="215FE07E" w14:textId="77777777" w:rsidTr="00913B57">
        <w:trPr>
          <w:trHeight w:val="83"/>
        </w:trPr>
        <w:tc>
          <w:tcPr>
            <w:tcW w:w="709" w:type="dxa"/>
            <w:gridSpan w:val="3"/>
          </w:tcPr>
          <w:p w14:paraId="03E13B8B"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72B600A3"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4B434F7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704BA758" w14:textId="77777777" w:rsidR="00B86D56" w:rsidRPr="00014AC8" w:rsidRDefault="00B86D56" w:rsidP="003370D3">
            <w:pPr>
              <w:ind w:right="34"/>
              <w:jc w:val="both"/>
              <w:rPr>
                <w:rFonts w:ascii="Calibri" w:hAnsi="Calibri"/>
                <w:sz w:val="10"/>
                <w:szCs w:val="10"/>
              </w:rPr>
            </w:pPr>
          </w:p>
        </w:tc>
      </w:tr>
      <w:tr w:rsidR="00B86D56" w:rsidRPr="000B395D" w14:paraId="4A213D9E" w14:textId="77777777" w:rsidTr="00913B57">
        <w:trPr>
          <w:trHeight w:val="83"/>
        </w:trPr>
        <w:tc>
          <w:tcPr>
            <w:tcW w:w="709" w:type="dxa"/>
            <w:gridSpan w:val="3"/>
          </w:tcPr>
          <w:p w14:paraId="76340F9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w:t>
            </w:r>
          </w:p>
        </w:tc>
        <w:tc>
          <w:tcPr>
            <w:tcW w:w="4536" w:type="dxa"/>
            <w:gridSpan w:val="2"/>
          </w:tcPr>
          <w:p w14:paraId="46483C66" w14:textId="77777777" w:rsidR="00B86D56" w:rsidRPr="00DF5244" w:rsidRDefault="00B86D56" w:rsidP="004B3A3E">
            <w:pPr>
              <w:ind w:left="-64"/>
              <w:jc w:val="both"/>
              <w:rPr>
                <w:rFonts w:ascii="Calibri" w:hAnsi="Calibri"/>
                <w:b/>
                <w:sz w:val="20"/>
                <w:szCs w:val="20"/>
              </w:rPr>
            </w:pPr>
            <w:r w:rsidRPr="00DF5244">
              <w:rPr>
                <w:rFonts w:ascii="Calibri" w:hAnsi="Calibri"/>
                <w:b/>
                <w:sz w:val="20"/>
                <w:szCs w:val="20"/>
                <w:shd w:val="clear" w:color="auto" w:fill="FFFFFF"/>
              </w:rPr>
              <w:t>OTKAZIVANJE</w:t>
            </w:r>
          </w:p>
        </w:tc>
        <w:tc>
          <w:tcPr>
            <w:tcW w:w="627" w:type="dxa"/>
            <w:gridSpan w:val="2"/>
          </w:tcPr>
          <w:p w14:paraId="5C41F5C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w:t>
            </w:r>
          </w:p>
        </w:tc>
        <w:tc>
          <w:tcPr>
            <w:tcW w:w="4618" w:type="dxa"/>
            <w:gridSpan w:val="2"/>
          </w:tcPr>
          <w:p w14:paraId="697F0CF7" w14:textId="77777777" w:rsidR="00B86D56" w:rsidRPr="00014AC8" w:rsidRDefault="00B86D56" w:rsidP="003370D3">
            <w:pPr>
              <w:pStyle w:val="BodyText2"/>
              <w:ind w:right="34"/>
              <w:rPr>
                <w:rFonts w:ascii="Calibri" w:hAnsi="Calibri"/>
                <w:sz w:val="20"/>
                <w:szCs w:val="20"/>
              </w:rPr>
            </w:pPr>
            <w:r w:rsidRPr="00014AC8">
              <w:rPr>
                <w:rFonts w:ascii="Calibri" w:hAnsi="Calibri"/>
                <w:b/>
                <w:i w:val="0"/>
                <w:sz w:val="20"/>
                <w:szCs w:val="20"/>
                <w:lang w:val="en-US"/>
              </w:rPr>
              <w:t>АННУЛЯЦИИ</w:t>
            </w:r>
          </w:p>
        </w:tc>
      </w:tr>
      <w:tr w:rsidR="00B86D56" w:rsidRPr="00014AC8" w14:paraId="4B7A0002" w14:textId="77777777" w:rsidTr="00913B57">
        <w:trPr>
          <w:trHeight w:val="83"/>
        </w:trPr>
        <w:tc>
          <w:tcPr>
            <w:tcW w:w="709" w:type="dxa"/>
            <w:gridSpan w:val="3"/>
          </w:tcPr>
          <w:p w14:paraId="7845A0B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2233E09B"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3B3C567A"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14CE5AB1" w14:textId="77777777" w:rsidR="00B86D56" w:rsidRPr="00014AC8" w:rsidRDefault="00B86D56" w:rsidP="003370D3">
            <w:pPr>
              <w:ind w:right="34"/>
              <w:jc w:val="both"/>
              <w:rPr>
                <w:rFonts w:ascii="Calibri" w:hAnsi="Calibri"/>
                <w:sz w:val="10"/>
                <w:szCs w:val="10"/>
              </w:rPr>
            </w:pPr>
          </w:p>
        </w:tc>
      </w:tr>
      <w:tr w:rsidR="00B86D56" w:rsidRPr="000B395D" w14:paraId="6A7DF0F9" w14:textId="77777777" w:rsidTr="00913B57">
        <w:trPr>
          <w:trHeight w:val="83"/>
        </w:trPr>
        <w:tc>
          <w:tcPr>
            <w:tcW w:w="709" w:type="dxa"/>
            <w:gridSpan w:val="3"/>
          </w:tcPr>
          <w:p w14:paraId="225F200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6.1</w:t>
            </w:r>
          </w:p>
        </w:tc>
        <w:tc>
          <w:tcPr>
            <w:tcW w:w="4536" w:type="dxa"/>
            <w:gridSpan w:val="2"/>
          </w:tcPr>
          <w:p w14:paraId="365D459A" w14:textId="77777777" w:rsidR="00B86D56" w:rsidRPr="003F4AF7" w:rsidRDefault="00B86D56" w:rsidP="004B3A3E">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Otkazivanje</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potpunI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ili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delimičnI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neuspeh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koji je </w:t>
            </w:r>
            <w:proofErr w:type="spellStart"/>
            <w:r w:rsidRPr="003F4AF7">
              <w:rPr>
                <w:rFonts w:ascii="Calibri" w:hAnsi="Calibri"/>
                <w:sz w:val="20"/>
                <w:szCs w:val="20"/>
                <w:shd w:val="clear" w:color="auto" w:fill="FFFFFF"/>
                <w:lang w:val="en-US"/>
              </w:rPr>
              <w:t>rezervisao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potvrdio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usluge</w:t>
            </w:r>
            <w:proofErr w:type="spellEnd"/>
            <w:r w:rsidRPr="003F4AF7">
              <w:rPr>
                <w:rFonts w:ascii="Calibri" w:hAnsi="Calibri"/>
                <w:sz w:val="20"/>
                <w:szCs w:val="20"/>
                <w:shd w:val="clear" w:color="auto" w:fill="FFFFFF"/>
                <w:lang w:val="en-US"/>
              </w:rPr>
              <w:t>.</w:t>
            </w:r>
          </w:p>
        </w:tc>
        <w:tc>
          <w:tcPr>
            <w:tcW w:w="627" w:type="dxa"/>
            <w:gridSpan w:val="2"/>
          </w:tcPr>
          <w:p w14:paraId="3343E53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6.1</w:t>
            </w:r>
          </w:p>
        </w:tc>
        <w:tc>
          <w:tcPr>
            <w:tcW w:w="4618" w:type="dxa"/>
            <w:gridSpan w:val="2"/>
          </w:tcPr>
          <w:p w14:paraId="4EBE02CA"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Под аннуляцией понимается полный или частичный отказ Агента от забронированных и подтвержденных услуг.</w:t>
            </w:r>
          </w:p>
        </w:tc>
      </w:tr>
      <w:tr w:rsidR="00B86D56" w:rsidRPr="000B395D" w14:paraId="004F97E7" w14:textId="77777777" w:rsidTr="00913B57">
        <w:trPr>
          <w:trHeight w:val="83"/>
        </w:trPr>
        <w:tc>
          <w:tcPr>
            <w:tcW w:w="709" w:type="dxa"/>
            <w:gridSpan w:val="3"/>
          </w:tcPr>
          <w:p w14:paraId="7C92686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6.2</w:t>
            </w:r>
          </w:p>
        </w:tc>
        <w:tc>
          <w:tcPr>
            <w:tcW w:w="4536" w:type="dxa"/>
            <w:gridSpan w:val="2"/>
          </w:tcPr>
          <w:p w14:paraId="17BB4EF9" w14:textId="77777777" w:rsidR="00B86D56" w:rsidRPr="00DF5244" w:rsidRDefault="00B86D56" w:rsidP="004B3A3E">
            <w:pPr>
              <w:tabs>
                <w:tab w:val="num" w:pos="1080"/>
              </w:tabs>
              <w:ind w:left="-64"/>
              <w:jc w:val="both"/>
              <w:rPr>
                <w:rFonts w:ascii="Calibri" w:hAnsi="Calibri"/>
                <w:sz w:val="20"/>
                <w:szCs w:val="20"/>
              </w:rPr>
            </w:pPr>
            <w:r w:rsidRPr="00DF5244">
              <w:rPr>
                <w:rFonts w:ascii="Calibri" w:hAnsi="Calibri"/>
                <w:sz w:val="20"/>
                <w:szCs w:val="20"/>
                <w:shd w:val="clear" w:color="auto" w:fill="FFFFFF"/>
              </w:rPr>
              <w:t>Datum otkazivanja je datum prijema pismenog obaveštenja o otkazivanju naručene usluge, osim ako nije drugačije naznačeno u porudžbini.</w:t>
            </w:r>
          </w:p>
        </w:tc>
        <w:tc>
          <w:tcPr>
            <w:tcW w:w="627" w:type="dxa"/>
            <w:gridSpan w:val="2"/>
          </w:tcPr>
          <w:p w14:paraId="07D1522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6.2</w:t>
            </w:r>
          </w:p>
        </w:tc>
        <w:tc>
          <w:tcPr>
            <w:tcW w:w="4618" w:type="dxa"/>
            <w:gridSpan w:val="2"/>
          </w:tcPr>
          <w:p w14:paraId="044904F3"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Датой аннуляции считается дата получения письменного уведомления об отказе от забронированных услуг, если иное не предусмотрено в заказе.</w:t>
            </w:r>
          </w:p>
        </w:tc>
      </w:tr>
      <w:tr w:rsidR="00B86D56" w:rsidRPr="000B395D" w14:paraId="000608BB" w14:textId="77777777" w:rsidTr="00913B57">
        <w:trPr>
          <w:trHeight w:val="83"/>
        </w:trPr>
        <w:tc>
          <w:tcPr>
            <w:tcW w:w="709" w:type="dxa"/>
            <w:gridSpan w:val="3"/>
          </w:tcPr>
          <w:p w14:paraId="0883202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6.3</w:t>
            </w:r>
          </w:p>
        </w:tc>
        <w:tc>
          <w:tcPr>
            <w:tcW w:w="4536" w:type="dxa"/>
            <w:gridSpan w:val="2"/>
          </w:tcPr>
          <w:p w14:paraId="29766572" w14:textId="77777777" w:rsidR="00B86D56" w:rsidRPr="00DF5244" w:rsidRDefault="00B86D56" w:rsidP="00492599">
            <w:pPr>
              <w:ind w:left="-64"/>
              <w:jc w:val="both"/>
              <w:rPr>
                <w:rFonts w:ascii="Calibri" w:hAnsi="Calibri"/>
                <w:sz w:val="20"/>
                <w:szCs w:val="20"/>
              </w:rPr>
            </w:pPr>
            <w:r w:rsidRPr="00DF5244">
              <w:rPr>
                <w:rFonts w:ascii="Calibri" w:hAnsi="Calibri"/>
                <w:sz w:val="20"/>
                <w:szCs w:val="20"/>
                <w:shd w:val="clear" w:color="auto" w:fill="FFFFFF"/>
              </w:rPr>
              <w:t>U slučaju odustajanja od ture od strane Agenta ili turista Kompanija ima pravo da naplati kazne u iznosu činjeničnih troškova koje može potvrditi relevantnim dokumentima.</w:t>
            </w:r>
            <w:r w:rsidRPr="00DF5244">
              <w:rPr>
                <w:rStyle w:val="apple-converted-space"/>
                <w:rFonts w:ascii="Calibri" w:hAnsi="Calibri"/>
                <w:sz w:val="20"/>
                <w:szCs w:val="20"/>
                <w:shd w:val="clear" w:color="auto" w:fill="FFFFFF"/>
              </w:rPr>
              <w:t> </w:t>
            </w:r>
          </w:p>
        </w:tc>
        <w:tc>
          <w:tcPr>
            <w:tcW w:w="627" w:type="dxa"/>
            <w:gridSpan w:val="2"/>
          </w:tcPr>
          <w:p w14:paraId="3E1E9B60"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6.3</w:t>
            </w:r>
          </w:p>
        </w:tc>
        <w:tc>
          <w:tcPr>
            <w:tcW w:w="4618" w:type="dxa"/>
            <w:gridSpan w:val="2"/>
          </w:tcPr>
          <w:p w14:paraId="373B7BB8"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При отказе Агента или туриста от тура Компания вправе взыскать неустойку в размере фактически понесенных расходов, подтвержденных соответствующими документами.</w:t>
            </w:r>
          </w:p>
        </w:tc>
      </w:tr>
      <w:tr w:rsidR="00B86D56" w:rsidRPr="000B395D" w14:paraId="243BD27A" w14:textId="77777777" w:rsidTr="00913B57">
        <w:trPr>
          <w:trHeight w:val="83"/>
        </w:trPr>
        <w:tc>
          <w:tcPr>
            <w:tcW w:w="709" w:type="dxa"/>
            <w:gridSpan w:val="3"/>
          </w:tcPr>
          <w:p w14:paraId="02899AF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6.4</w:t>
            </w:r>
          </w:p>
        </w:tc>
        <w:tc>
          <w:tcPr>
            <w:tcW w:w="4536" w:type="dxa"/>
            <w:gridSpan w:val="2"/>
          </w:tcPr>
          <w:p w14:paraId="740AD5F0" w14:textId="77777777" w:rsidR="00B86D56" w:rsidRPr="003F4AF7" w:rsidRDefault="00B86D56" w:rsidP="004B3A3E">
            <w:pPr>
              <w:tabs>
                <w:tab w:val="num" w:pos="1080"/>
              </w:tabs>
              <w:ind w:left="-64"/>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odustajanja</w:t>
            </w:r>
            <w:proofErr w:type="spellEnd"/>
            <w:r w:rsidRPr="003F4AF7">
              <w:rPr>
                <w:rFonts w:ascii="Calibri" w:hAnsi="Calibri"/>
                <w:sz w:val="20"/>
                <w:szCs w:val="20"/>
                <w:shd w:val="clear" w:color="auto" w:fill="FFFFFF"/>
                <w:lang w:val="en-US"/>
              </w:rPr>
              <w:t xml:space="preserve"> od </w:t>
            </w:r>
            <w:proofErr w:type="spellStart"/>
            <w:r w:rsidRPr="003F4AF7">
              <w:rPr>
                <w:rFonts w:ascii="Calibri" w:hAnsi="Calibri"/>
                <w:sz w:val="20"/>
                <w:szCs w:val="20"/>
                <w:shd w:val="clear" w:color="auto" w:fill="FFFFFF"/>
                <w:lang w:val="en-US"/>
              </w:rPr>
              <w:t>ture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pravo</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naplati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sledeće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kazne</w:t>
            </w:r>
            <w:proofErr w:type="spellEnd"/>
            <w:r w:rsidRPr="003F4AF7">
              <w:rPr>
                <w:rFonts w:ascii="Calibri" w:hAnsi="Calibri"/>
                <w:sz w:val="20"/>
                <w:szCs w:val="20"/>
                <w:shd w:val="clear" w:color="auto" w:fill="FFFFFF"/>
                <w:lang w:val="en-US"/>
              </w:rPr>
              <w:t xml:space="preserve"> :</w:t>
            </w:r>
          </w:p>
          <w:p w14:paraId="5EBE485F" w14:textId="77777777" w:rsidR="00B86D56" w:rsidRPr="003F4AF7" w:rsidRDefault="00B86D56" w:rsidP="00492599">
            <w:pPr>
              <w:numPr>
                <w:ilvl w:val="0"/>
                <w:numId w:val="4"/>
              </w:numPr>
              <w:ind w:left="365"/>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odustajanja</w:t>
            </w:r>
            <w:proofErr w:type="spellEnd"/>
            <w:r w:rsidRPr="003F4AF7">
              <w:rPr>
                <w:rFonts w:ascii="Calibri" w:hAnsi="Calibri"/>
                <w:sz w:val="20"/>
                <w:szCs w:val="20"/>
                <w:shd w:val="clear" w:color="auto" w:fill="FFFFFF"/>
                <w:lang w:val="en-US"/>
              </w:rPr>
              <w:t xml:space="preserve"> 20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više</w:t>
            </w:r>
            <w:proofErr w:type="spellEnd"/>
            <w:r w:rsidRPr="003F4AF7">
              <w:rPr>
                <w:rFonts w:ascii="Calibri" w:hAnsi="Calibri"/>
                <w:sz w:val="20"/>
                <w:szCs w:val="20"/>
                <w:shd w:val="clear" w:color="auto" w:fill="FFFFFF"/>
                <w:lang w:val="en-US"/>
              </w:rPr>
              <w:t xml:space="preserve"> dana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 xml:space="preserve"> - 10%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naznačenih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 xml:space="preserve"> ;</w:t>
            </w:r>
          </w:p>
          <w:p w14:paraId="44EB59C6" w14:textId="77777777" w:rsidR="00B86D56" w:rsidRPr="003F4AF7" w:rsidRDefault="00B86D56" w:rsidP="00492599">
            <w:pPr>
              <w:numPr>
                <w:ilvl w:val="0"/>
                <w:numId w:val="4"/>
              </w:numPr>
              <w:ind w:left="365"/>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odustajanja</w:t>
            </w:r>
            <w:proofErr w:type="spellEnd"/>
            <w:r w:rsidRPr="003F4AF7">
              <w:rPr>
                <w:rFonts w:ascii="Calibri" w:hAnsi="Calibri"/>
                <w:sz w:val="20"/>
                <w:szCs w:val="20"/>
                <w:shd w:val="clear" w:color="auto" w:fill="FFFFFF"/>
                <w:lang w:val="en-US"/>
              </w:rPr>
              <w:t xml:space="preserve"> 20-14 dana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 xml:space="preserve"> - 20%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naznačenih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w:t>
            </w:r>
          </w:p>
          <w:p w14:paraId="13DFE509" w14:textId="77777777" w:rsidR="00B86D56" w:rsidRPr="003F4AF7" w:rsidRDefault="00B86D56" w:rsidP="00492599">
            <w:pPr>
              <w:numPr>
                <w:ilvl w:val="0"/>
                <w:numId w:val="4"/>
              </w:numPr>
              <w:ind w:left="365"/>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odustajanja</w:t>
            </w:r>
            <w:proofErr w:type="spellEnd"/>
            <w:r w:rsidRPr="003F4AF7">
              <w:rPr>
                <w:rFonts w:ascii="Calibri" w:hAnsi="Calibri"/>
                <w:sz w:val="20"/>
                <w:szCs w:val="20"/>
                <w:shd w:val="clear" w:color="auto" w:fill="FFFFFF"/>
                <w:lang w:val="en-US"/>
              </w:rPr>
              <w:t xml:space="preserve"> 14-7 dana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 xml:space="preserve"> - 50%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naznačenih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w:t>
            </w:r>
          </w:p>
          <w:p w14:paraId="0F625786" w14:textId="77777777" w:rsidR="00B86D56" w:rsidRPr="003F4AF7" w:rsidRDefault="00B86D56" w:rsidP="00492599">
            <w:pPr>
              <w:numPr>
                <w:ilvl w:val="0"/>
                <w:numId w:val="4"/>
              </w:numPr>
              <w:ind w:left="365"/>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odustajanja</w:t>
            </w:r>
            <w:proofErr w:type="spellEnd"/>
            <w:r w:rsidRPr="003F4AF7">
              <w:rPr>
                <w:rFonts w:ascii="Calibri" w:hAnsi="Calibri"/>
                <w:sz w:val="20"/>
                <w:szCs w:val="20"/>
                <w:shd w:val="clear" w:color="auto" w:fill="FFFFFF"/>
                <w:lang w:val="en-US"/>
              </w:rPr>
              <w:t xml:space="preserve"> 7-3 dana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 xml:space="preserve"> - 70%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naznačenih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w:t>
            </w:r>
          </w:p>
          <w:p w14:paraId="4AC46D92" w14:textId="77777777" w:rsidR="00B86D56" w:rsidRPr="003F4AF7" w:rsidRDefault="00B86D56" w:rsidP="00492599">
            <w:pPr>
              <w:numPr>
                <w:ilvl w:val="0"/>
                <w:numId w:val="4"/>
              </w:numPr>
              <w:ind w:left="365"/>
              <w:jc w:val="both"/>
              <w:rPr>
                <w:rFonts w:ascii="Calibri" w:hAnsi="Calibri"/>
                <w:sz w:val="20"/>
                <w:szCs w:val="20"/>
                <w:shd w:val="clear" w:color="auto" w:fill="FFFFFF"/>
                <w:lang w:val="en-US"/>
              </w:rPr>
            </w:pP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odustajanja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manje</w:t>
            </w:r>
            <w:proofErr w:type="spellEnd"/>
            <w:r w:rsidRPr="003F4AF7">
              <w:rPr>
                <w:rFonts w:ascii="Calibri" w:hAnsi="Calibri"/>
                <w:sz w:val="20"/>
                <w:szCs w:val="20"/>
                <w:shd w:val="clear" w:color="auto" w:fill="FFFFFF"/>
                <w:lang w:val="en-US"/>
              </w:rPr>
              <w:t xml:space="preserve"> od 72 </w:t>
            </w:r>
            <w:proofErr w:type="spellStart"/>
            <w:r w:rsidRPr="003F4AF7">
              <w:rPr>
                <w:rFonts w:ascii="Calibri" w:hAnsi="Calibri"/>
                <w:sz w:val="20"/>
                <w:szCs w:val="20"/>
                <w:shd w:val="clear" w:color="auto" w:fill="FFFFFF"/>
                <w:lang w:val="en-US"/>
              </w:rPr>
              <w:t>sata</w:t>
            </w:r>
            <w:proofErr w:type="spellEnd"/>
            <w:r w:rsidRPr="003F4AF7">
              <w:rPr>
                <w:rFonts w:ascii="Calibri" w:hAnsi="Calibri"/>
                <w:sz w:val="20"/>
                <w:szCs w:val="20"/>
                <w:shd w:val="clear" w:color="auto" w:fill="FFFFFF"/>
                <w:lang w:val="en-US"/>
              </w:rPr>
              <w:t xml:space="preserve"> pre </w:t>
            </w:r>
            <w:proofErr w:type="spellStart"/>
            <w:r w:rsidRPr="003F4AF7">
              <w:rPr>
                <w:rFonts w:ascii="Calibri" w:hAnsi="Calibri"/>
                <w:sz w:val="20"/>
                <w:szCs w:val="20"/>
                <w:shd w:val="clear" w:color="auto" w:fill="FFFFFF"/>
                <w:lang w:val="en-US"/>
              </w:rPr>
              <w:t>početka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turneje</w:t>
            </w:r>
            <w:proofErr w:type="spellEnd"/>
            <w:r w:rsidRPr="003F4AF7">
              <w:rPr>
                <w:rFonts w:ascii="Calibri" w:hAnsi="Calibri"/>
                <w:sz w:val="20"/>
                <w:szCs w:val="20"/>
                <w:shd w:val="clear" w:color="auto" w:fill="FFFFFF"/>
                <w:lang w:val="en-US"/>
              </w:rPr>
              <w:t xml:space="preserve"> - 90%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naznačenih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w:t>
            </w:r>
          </w:p>
          <w:p w14:paraId="6CAC5539" w14:textId="77777777" w:rsidR="00B86D56" w:rsidRPr="003F4AF7" w:rsidRDefault="00B86D56" w:rsidP="00492599">
            <w:pPr>
              <w:jc w:val="both"/>
              <w:rPr>
                <w:rFonts w:ascii="Calibri" w:hAnsi="Calibri"/>
                <w:sz w:val="20"/>
                <w:szCs w:val="20"/>
                <w:lang w:val="en-US"/>
              </w:rPr>
            </w:pPr>
            <w:proofErr w:type="spellStart"/>
            <w:r w:rsidRPr="003F4AF7">
              <w:rPr>
                <w:rFonts w:ascii="Calibri" w:hAnsi="Calibri"/>
                <w:sz w:val="20"/>
                <w:szCs w:val="20"/>
                <w:shd w:val="clear" w:color="auto" w:fill="FFFFFF"/>
                <w:lang w:val="en-US"/>
              </w:rPr>
              <w:t>Povraćaj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novca</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avionske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karte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redovnog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leta</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vrši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pravilima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avio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Povratak</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novca</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avio-kartu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čarter</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leta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lastRenderedPageBreak/>
              <w:t>nije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moguća</w:t>
            </w:r>
            <w:proofErr w:type="spellEnd"/>
            <w:r w:rsidRPr="003F4AF7">
              <w:rPr>
                <w:rFonts w:ascii="Calibri" w:hAnsi="Calibri"/>
                <w:sz w:val="20"/>
                <w:szCs w:val="20"/>
                <w:shd w:val="clear" w:color="auto" w:fill="FFFFFF"/>
                <w:lang w:val="en-US"/>
              </w:rPr>
              <w:t>.</w:t>
            </w:r>
          </w:p>
        </w:tc>
        <w:tc>
          <w:tcPr>
            <w:tcW w:w="627" w:type="dxa"/>
            <w:gridSpan w:val="2"/>
          </w:tcPr>
          <w:p w14:paraId="2A4E6E1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6.4</w:t>
            </w:r>
          </w:p>
        </w:tc>
        <w:tc>
          <w:tcPr>
            <w:tcW w:w="4618" w:type="dxa"/>
            <w:gridSpan w:val="2"/>
          </w:tcPr>
          <w:p w14:paraId="1DE1F791" w14:textId="77777777" w:rsidR="00B86D56" w:rsidRPr="00014AC8" w:rsidRDefault="00B86D56" w:rsidP="003370D3">
            <w:pPr>
              <w:pStyle w:val="BodyText2"/>
              <w:ind w:right="34"/>
              <w:rPr>
                <w:rFonts w:ascii="Calibri" w:hAnsi="Calibri"/>
                <w:i w:val="0"/>
                <w:sz w:val="20"/>
                <w:szCs w:val="20"/>
              </w:rPr>
            </w:pPr>
            <w:r w:rsidRPr="00014AC8">
              <w:rPr>
                <w:rFonts w:ascii="Calibri" w:hAnsi="Calibri"/>
                <w:i w:val="0"/>
                <w:sz w:val="20"/>
                <w:szCs w:val="20"/>
              </w:rPr>
              <w:t>В случае отказа от тура Компания имеет право удержать следующие штрафы:</w:t>
            </w:r>
          </w:p>
          <w:p w14:paraId="00E34AA6" w14:textId="77777777" w:rsidR="00B86D56" w:rsidRPr="00014AC8" w:rsidRDefault="00B86D56" w:rsidP="003370D3">
            <w:pPr>
              <w:pStyle w:val="BodyText2"/>
              <w:numPr>
                <w:ilvl w:val="0"/>
                <w:numId w:val="2"/>
              </w:numPr>
              <w:tabs>
                <w:tab w:val="clear" w:pos="1080"/>
                <w:tab w:val="num" w:pos="720"/>
              </w:tabs>
              <w:ind w:left="0" w:right="34" w:firstLine="0"/>
              <w:rPr>
                <w:rFonts w:ascii="Calibri" w:hAnsi="Calibri"/>
                <w:i w:val="0"/>
                <w:sz w:val="20"/>
                <w:szCs w:val="20"/>
              </w:rPr>
            </w:pPr>
            <w:r w:rsidRPr="00014AC8">
              <w:rPr>
                <w:rFonts w:ascii="Calibri" w:hAnsi="Calibri"/>
                <w:i w:val="0"/>
                <w:sz w:val="20"/>
                <w:szCs w:val="20"/>
              </w:rPr>
              <w:t xml:space="preserve">При отказе за 20 и более дней до начала поездки - 10% от стоимости </w:t>
            </w:r>
            <w:r w:rsidRPr="00492599">
              <w:rPr>
                <w:rFonts w:ascii="Calibri" w:hAnsi="Calibri"/>
                <w:i w:val="0"/>
                <w:sz w:val="20"/>
                <w:szCs w:val="20"/>
              </w:rPr>
              <w:t>услуг</w:t>
            </w:r>
          </w:p>
          <w:p w14:paraId="2AB37508" w14:textId="77777777" w:rsidR="00B86D56" w:rsidRPr="00014AC8" w:rsidRDefault="00B86D56" w:rsidP="003370D3">
            <w:pPr>
              <w:pStyle w:val="BodyText2"/>
              <w:numPr>
                <w:ilvl w:val="0"/>
                <w:numId w:val="2"/>
              </w:numPr>
              <w:tabs>
                <w:tab w:val="clear" w:pos="1080"/>
                <w:tab w:val="num" w:pos="720"/>
              </w:tabs>
              <w:ind w:left="0" w:right="34" w:firstLine="0"/>
              <w:rPr>
                <w:rFonts w:ascii="Calibri" w:hAnsi="Calibri"/>
                <w:i w:val="0"/>
                <w:sz w:val="20"/>
                <w:szCs w:val="20"/>
              </w:rPr>
            </w:pPr>
            <w:r w:rsidRPr="00014AC8">
              <w:rPr>
                <w:rFonts w:ascii="Calibri" w:hAnsi="Calibri"/>
                <w:i w:val="0"/>
                <w:sz w:val="20"/>
                <w:szCs w:val="20"/>
              </w:rPr>
              <w:t xml:space="preserve">При отказе за 20-14 дней до начала поездки – 20% от стоимости </w:t>
            </w:r>
            <w:r>
              <w:rPr>
                <w:rFonts w:ascii="Calibri" w:hAnsi="Calibri"/>
                <w:i w:val="0"/>
                <w:sz w:val="20"/>
                <w:szCs w:val="20"/>
              </w:rPr>
              <w:t>услуг</w:t>
            </w:r>
          </w:p>
          <w:p w14:paraId="419D8C9F" w14:textId="77777777" w:rsidR="00B86D56" w:rsidRPr="00014AC8" w:rsidRDefault="00B86D56" w:rsidP="003370D3">
            <w:pPr>
              <w:pStyle w:val="BodyText2"/>
              <w:numPr>
                <w:ilvl w:val="0"/>
                <w:numId w:val="2"/>
              </w:numPr>
              <w:tabs>
                <w:tab w:val="clear" w:pos="1080"/>
                <w:tab w:val="num" w:pos="720"/>
              </w:tabs>
              <w:ind w:left="0" w:right="34" w:firstLine="0"/>
              <w:rPr>
                <w:rFonts w:ascii="Calibri" w:hAnsi="Calibri"/>
                <w:i w:val="0"/>
                <w:sz w:val="20"/>
                <w:szCs w:val="20"/>
              </w:rPr>
            </w:pPr>
            <w:r w:rsidRPr="00014AC8">
              <w:rPr>
                <w:rFonts w:ascii="Calibri" w:hAnsi="Calibri"/>
                <w:i w:val="0"/>
                <w:sz w:val="20"/>
                <w:szCs w:val="20"/>
              </w:rPr>
              <w:t xml:space="preserve">При отказе за 14-7 дней до начала поездки - 50% от стоимости </w:t>
            </w:r>
            <w:r>
              <w:rPr>
                <w:rFonts w:ascii="Calibri" w:hAnsi="Calibri"/>
                <w:i w:val="0"/>
                <w:sz w:val="20"/>
                <w:szCs w:val="20"/>
              </w:rPr>
              <w:t>услуг</w:t>
            </w:r>
          </w:p>
          <w:p w14:paraId="54289780" w14:textId="77777777" w:rsidR="00B86D56" w:rsidRPr="00014AC8" w:rsidRDefault="00B86D56" w:rsidP="003370D3">
            <w:pPr>
              <w:pStyle w:val="BodyText2"/>
              <w:numPr>
                <w:ilvl w:val="0"/>
                <w:numId w:val="2"/>
              </w:numPr>
              <w:tabs>
                <w:tab w:val="clear" w:pos="1080"/>
                <w:tab w:val="num" w:pos="720"/>
              </w:tabs>
              <w:ind w:left="0" w:right="34" w:firstLine="0"/>
              <w:rPr>
                <w:rFonts w:ascii="Calibri" w:hAnsi="Calibri"/>
                <w:i w:val="0"/>
                <w:sz w:val="20"/>
                <w:szCs w:val="20"/>
              </w:rPr>
            </w:pPr>
            <w:r w:rsidRPr="00014AC8">
              <w:rPr>
                <w:rFonts w:ascii="Calibri" w:hAnsi="Calibri"/>
                <w:i w:val="0"/>
                <w:sz w:val="20"/>
                <w:szCs w:val="20"/>
              </w:rPr>
              <w:t xml:space="preserve">При отказе за 7-3 дней до начала поездки - 70% от стоимости </w:t>
            </w:r>
            <w:r>
              <w:rPr>
                <w:rFonts w:ascii="Calibri" w:hAnsi="Calibri"/>
                <w:i w:val="0"/>
                <w:sz w:val="20"/>
                <w:szCs w:val="20"/>
              </w:rPr>
              <w:t>услуг</w:t>
            </w:r>
          </w:p>
          <w:p w14:paraId="3448E2AA" w14:textId="77777777" w:rsidR="00B86D56" w:rsidRPr="00014AC8" w:rsidRDefault="00B86D56" w:rsidP="003370D3">
            <w:pPr>
              <w:pStyle w:val="BodyText2"/>
              <w:numPr>
                <w:ilvl w:val="0"/>
                <w:numId w:val="2"/>
              </w:numPr>
              <w:tabs>
                <w:tab w:val="clear" w:pos="1080"/>
                <w:tab w:val="num" w:pos="720"/>
              </w:tabs>
              <w:ind w:left="0" w:right="34" w:firstLine="0"/>
              <w:rPr>
                <w:rFonts w:ascii="Calibri" w:hAnsi="Calibri"/>
                <w:i w:val="0"/>
                <w:sz w:val="20"/>
                <w:szCs w:val="20"/>
              </w:rPr>
            </w:pPr>
            <w:r w:rsidRPr="00014AC8">
              <w:rPr>
                <w:rFonts w:ascii="Calibri" w:hAnsi="Calibri"/>
                <w:i w:val="0"/>
                <w:sz w:val="20"/>
                <w:szCs w:val="20"/>
              </w:rPr>
              <w:t xml:space="preserve">При отказе менее, чем за 72 часа до начала поездки – 90% от стоимости </w:t>
            </w:r>
            <w:r>
              <w:rPr>
                <w:rFonts w:ascii="Calibri" w:hAnsi="Calibri"/>
                <w:i w:val="0"/>
                <w:sz w:val="20"/>
                <w:szCs w:val="20"/>
              </w:rPr>
              <w:t>услуг</w:t>
            </w:r>
          </w:p>
          <w:p w14:paraId="6B2C7370" w14:textId="77777777" w:rsidR="00B86D56" w:rsidRDefault="00B86D56" w:rsidP="003370D3">
            <w:pPr>
              <w:ind w:right="34"/>
              <w:jc w:val="both"/>
              <w:rPr>
                <w:rFonts w:ascii="Calibri" w:hAnsi="Calibri"/>
                <w:sz w:val="20"/>
                <w:szCs w:val="20"/>
              </w:rPr>
            </w:pPr>
            <w:r w:rsidRPr="00014AC8">
              <w:rPr>
                <w:rFonts w:ascii="Calibri" w:hAnsi="Calibri"/>
                <w:sz w:val="20"/>
                <w:szCs w:val="20"/>
              </w:rPr>
              <w:t xml:space="preserve">Возврат денежных средств за авиабилет, при условии включения в тур авиаперелета регулярным рейсом, осуществляется по правилам, предусмотренным авиакомпанией. Возврат </w:t>
            </w:r>
            <w:r w:rsidRPr="00014AC8">
              <w:rPr>
                <w:rFonts w:ascii="Calibri" w:hAnsi="Calibri"/>
                <w:sz w:val="20"/>
                <w:szCs w:val="20"/>
              </w:rPr>
              <w:lastRenderedPageBreak/>
              <w:t>денежных средств за авиабилет, при условии включения в тур авиаперелета чартерным рейсом, не производится.</w:t>
            </w:r>
          </w:p>
          <w:p w14:paraId="23558E2B" w14:textId="77777777" w:rsidR="00B86D56" w:rsidRPr="00014AC8" w:rsidRDefault="00B86D56" w:rsidP="003370D3">
            <w:pPr>
              <w:ind w:right="34"/>
              <w:jc w:val="both"/>
              <w:rPr>
                <w:rFonts w:ascii="Calibri" w:hAnsi="Calibri"/>
                <w:sz w:val="20"/>
                <w:szCs w:val="20"/>
              </w:rPr>
            </w:pPr>
          </w:p>
        </w:tc>
      </w:tr>
      <w:tr w:rsidR="00B86D56" w:rsidRPr="000B395D" w14:paraId="06AE11F6" w14:textId="77777777" w:rsidTr="00913B57">
        <w:trPr>
          <w:trHeight w:val="83"/>
        </w:trPr>
        <w:tc>
          <w:tcPr>
            <w:tcW w:w="709" w:type="dxa"/>
            <w:gridSpan w:val="3"/>
          </w:tcPr>
          <w:p w14:paraId="2606576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7.</w:t>
            </w:r>
          </w:p>
        </w:tc>
        <w:tc>
          <w:tcPr>
            <w:tcW w:w="4536" w:type="dxa"/>
            <w:gridSpan w:val="2"/>
          </w:tcPr>
          <w:p w14:paraId="5C53F663" w14:textId="77777777" w:rsidR="00B86D56" w:rsidRPr="00DF5244" w:rsidRDefault="00B86D56" w:rsidP="004B3A3E">
            <w:pPr>
              <w:tabs>
                <w:tab w:val="num" w:pos="1080"/>
              </w:tabs>
              <w:ind w:left="-64"/>
              <w:jc w:val="both"/>
              <w:rPr>
                <w:rFonts w:ascii="Calibri" w:hAnsi="Calibri"/>
                <w:b/>
                <w:sz w:val="20"/>
                <w:szCs w:val="20"/>
              </w:rPr>
            </w:pPr>
            <w:r w:rsidRPr="00DF5244">
              <w:rPr>
                <w:rFonts w:ascii="Calibri" w:hAnsi="Calibri"/>
                <w:b/>
                <w:sz w:val="20"/>
                <w:szCs w:val="20"/>
                <w:shd w:val="clear" w:color="auto" w:fill="FFFFFF"/>
              </w:rPr>
              <w:t>POSTUPAK I USLOVI ZAHTEVA</w:t>
            </w:r>
            <w:r w:rsidRPr="00DF5244">
              <w:rPr>
                <w:rFonts w:ascii="Calibri" w:hAnsi="Calibri"/>
                <w:b/>
                <w:sz w:val="20"/>
                <w:szCs w:val="20"/>
              </w:rPr>
              <w:t xml:space="preserve"> </w:t>
            </w:r>
          </w:p>
        </w:tc>
        <w:tc>
          <w:tcPr>
            <w:tcW w:w="627" w:type="dxa"/>
            <w:gridSpan w:val="2"/>
          </w:tcPr>
          <w:p w14:paraId="1C202A5B"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w:t>
            </w:r>
          </w:p>
        </w:tc>
        <w:tc>
          <w:tcPr>
            <w:tcW w:w="4618" w:type="dxa"/>
            <w:gridSpan w:val="2"/>
          </w:tcPr>
          <w:p w14:paraId="1905983D" w14:textId="77777777" w:rsidR="00B86D56" w:rsidRPr="00014AC8" w:rsidRDefault="00B86D56" w:rsidP="003370D3">
            <w:pPr>
              <w:pStyle w:val="BodyText2"/>
              <w:ind w:right="34"/>
              <w:rPr>
                <w:rFonts w:ascii="Calibri" w:hAnsi="Calibri"/>
                <w:sz w:val="20"/>
                <w:szCs w:val="20"/>
              </w:rPr>
            </w:pPr>
            <w:r w:rsidRPr="00014AC8">
              <w:rPr>
                <w:rFonts w:ascii="Calibri" w:hAnsi="Calibri"/>
                <w:b/>
                <w:i w:val="0"/>
                <w:sz w:val="20"/>
                <w:szCs w:val="20"/>
              </w:rPr>
              <w:t>ПОРЯДОК И СРОКИ ПРЕДЪЯВЛЕНИЯ ПРЕТЕНЗИЙ</w:t>
            </w:r>
          </w:p>
        </w:tc>
      </w:tr>
      <w:tr w:rsidR="00B86D56" w:rsidRPr="00014AC8" w14:paraId="28283D02" w14:textId="77777777" w:rsidTr="00913B57">
        <w:trPr>
          <w:trHeight w:val="83"/>
        </w:trPr>
        <w:tc>
          <w:tcPr>
            <w:tcW w:w="709" w:type="dxa"/>
            <w:gridSpan w:val="3"/>
          </w:tcPr>
          <w:p w14:paraId="5EF3CDE0"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4A2DFD77"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6161981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7813BC35" w14:textId="77777777" w:rsidR="00B86D56" w:rsidRPr="00014AC8" w:rsidRDefault="00B86D56" w:rsidP="003370D3">
            <w:pPr>
              <w:ind w:right="34"/>
              <w:jc w:val="both"/>
              <w:rPr>
                <w:rFonts w:ascii="Calibri" w:hAnsi="Calibri"/>
                <w:sz w:val="10"/>
                <w:szCs w:val="10"/>
              </w:rPr>
            </w:pPr>
          </w:p>
        </w:tc>
      </w:tr>
      <w:tr w:rsidR="00B86D56" w:rsidRPr="000B395D" w14:paraId="66800C40" w14:textId="77777777" w:rsidTr="00913B57">
        <w:trPr>
          <w:trHeight w:val="83"/>
        </w:trPr>
        <w:tc>
          <w:tcPr>
            <w:tcW w:w="709" w:type="dxa"/>
            <w:gridSpan w:val="3"/>
          </w:tcPr>
          <w:p w14:paraId="2AB9440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7.1</w:t>
            </w:r>
          </w:p>
        </w:tc>
        <w:tc>
          <w:tcPr>
            <w:tcW w:w="4536" w:type="dxa"/>
            <w:gridSpan w:val="2"/>
          </w:tcPr>
          <w:p w14:paraId="20739344" w14:textId="77777777" w:rsidR="00B86D56" w:rsidRPr="00DF5244" w:rsidRDefault="00B86D56" w:rsidP="005429EE">
            <w:pPr>
              <w:tabs>
                <w:tab w:val="num" w:pos="1080"/>
              </w:tabs>
              <w:ind w:left="-64"/>
              <w:jc w:val="both"/>
              <w:rPr>
                <w:rFonts w:ascii="Calibri" w:hAnsi="Calibri"/>
                <w:sz w:val="20"/>
                <w:szCs w:val="20"/>
              </w:rPr>
            </w:pPr>
            <w:r w:rsidRPr="00DF5244">
              <w:rPr>
                <w:rFonts w:ascii="Calibri" w:hAnsi="Calibri"/>
                <w:sz w:val="20"/>
                <w:szCs w:val="20"/>
                <w:shd w:val="clear" w:color="auto" w:fill="FFFFFF"/>
              </w:rPr>
              <w:t>U slučaju tužbe od turista koji se odnose na kvalitet ' turističkih usluga ili ekskurzija navedenih u porudžbini, koju je napravila Kompanija ili njeni partneri, turisti su dužni da odmah o tome obaveste Agenta i / ili Kompanijskog predstavnika.</w:t>
            </w:r>
          </w:p>
        </w:tc>
        <w:tc>
          <w:tcPr>
            <w:tcW w:w="627" w:type="dxa"/>
            <w:gridSpan w:val="2"/>
          </w:tcPr>
          <w:p w14:paraId="0CE55F90"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7.1</w:t>
            </w:r>
          </w:p>
        </w:tc>
        <w:tc>
          <w:tcPr>
            <w:tcW w:w="4618" w:type="dxa"/>
            <w:gridSpan w:val="2"/>
          </w:tcPr>
          <w:p w14:paraId="568FD235"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 xml:space="preserve">В случае возникновения у туристов претензий, связанных c качеством предоставляемых Компанией или ее партнерами туристических или экскурсионных услуг, указанных в заявке, </w:t>
            </w:r>
            <w:r w:rsidRPr="005429EE">
              <w:rPr>
                <w:rFonts w:ascii="Calibri" w:hAnsi="Calibri"/>
                <w:sz w:val="20"/>
                <w:szCs w:val="20"/>
              </w:rPr>
              <w:t>туристы</w:t>
            </w:r>
            <w:r>
              <w:rPr>
                <w:rFonts w:ascii="Calibri" w:hAnsi="Calibri"/>
                <w:sz w:val="20"/>
                <w:szCs w:val="20"/>
              </w:rPr>
              <w:t xml:space="preserve"> </w:t>
            </w:r>
            <w:r w:rsidRPr="00014AC8">
              <w:rPr>
                <w:rFonts w:ascii="Calibri" w:hAnsi="Calibri"/>
                <w:sz w:val="20"/>
                <w:szCs w:val="20"/>
              </w:rPr>
              <w:t>обязаны немедленно уведомить об этом Агента и/ или представителя Компании.</w:t>
            </w:r>
          </w:p>
        </w:tc>
      </w:tr>
      <w:tr w:rsidR="00B86D56" w:rsidRPr="000B395D" w14:paraId="609A4543" w14:textId="77777777" w:rsidTr="00913B57">
        <w:trPr>
          <w:trHeight w:val="83"/>
        </w:trPr>
        <w:tc>
          <w:tcPr>
            <w:tcW w:w="709" w:type="dxa"/>
            <w:gridSpan w:val="3"/>
          </w:tcPr>
          <w:p w14:paraId="5962DAA6"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7.2</w:t>
            </w:r>
          </w:p>
        </w:tc>
        <w:tc>
          <w:tcPr>
            <w:tcW w:w="4536" w:type="dxa"/>
            <w:gridSpan w:val="2"/>
          </w:tcPr>
          <w:p w14:paraId="406B059F" w14:textId="77777777" w:rsidR="00B86D56" w:rsidRPr="00DF5244" w:rsidRDefault="00B86D56" w:rsidP="00BC3786">
            <w:pPr>
              <w:tabs>
                <w:tab w:val="num" w:pos="1080"/>
              </w:tabs>
              <w:ind w:left="-64"/>
              <w:jc w:val="both"/>
              <w:rPr>
                <w:rFonts w:ascii="Calibri" w:hAnsi="Calibri"/>
                <w:sz w:val="20"/>
                <w:szCs w:val="20"/>
              </w:rPr>
            </w:pPr>
            <w:r w:rsidRPr="00DF5244">
              <w:rPr>
                <w:rFonts w:ascii="Calibri" w:hAnsi="Calibri"/>
                <w:sz w:val="20"/>
                <w:szCs w:val="20"/>
                <w:shd w:val="clear" w:color="auto" w:fill="FFFFFF"/>
              </w:rPr>
              <w:t xml:space="preserve">U slučaju da turisti nisu zadovoljni preduzetim merama, obavezni su da se direktno obrate kancelariji Komapnije. </w:t>
            </w:r>
            <w:r w:rsidRPr="003F4AF7">
              <w:rPr>
                <w:rFonts w:ascii="Calibri" w:hAnsi="Calibri"/>
                <w:sz w:val="20"/>
                <w:szCs w:val="20"/>
                <w:shd w:val="clear" w:color="auto" w:fill="FFFFFF"/>
                <w:lang w:val="en-US"/>
              </w:rPr>
              <w:t xml:space="preserve">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obaveštenja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Agenta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turista, Agent je </w:t>
            </w:r>
            <w:proofErr w:type="spellStart"/>
            <w:r w:rsidRPr="003F4AF7">
              <w:rPr>
                <w:rFonts w:ascii="Calibri" w:hAnsi="Calibri"/>
                <w:sz w:val="20"/>
                <w:szCs w:val="20"/>
                <w:shd w:val="clear" w:color="auto" w:fill="FFFFFF"/>
                <w:lang w:val="en-US"/>
              </w:rPr>
              <w:t>dužan</w:t>
            </w:r>
            <w:proofErr w:type="spellEnd"/>
            <w:r w:rsidRPr="003F4AF7">
              <w:rPr>
                <w:rFonts w:ascii="Calibri" w:hAnsi="Calibri"/>
                <w:sz w:val="20"/>
                <w:szCs w:val="20"/>
                <w:shd w:val="clear" w:color="auto" w:fill="FFFFFF"/>
                <w:lang w:val="en-US"/>
              </w:rPr>
              <w:t xml:space="preserve"> da u </w:t>
            </w:r>
            <w:proofErr w:type="spellStart"/>
            <w:r w:rsidRPr="003F4AF7">
              <w:rPr>
                <w:rFonts w:ascii="Calibri" w:hAnsi="Calibri"/>
                <w:sz w:val="20"/>
                <w:szCs w:val="20"/>
                <w:shd w:val="clear" w:color="auto" w:fill="FFFFFF"/>
                <w:lang w:val="en-US"/>
              </w:rPr>
              <w:t>roku</w:t>
            </w:r>
            <w:proofErr w:type="spellEnd"/>
            <w:r w:rsidRPr="003F4AF7">
              <w:rPr>
                <w:rFonts w:ascii="Calibri" w:hAnsi="Calibri"/>
                <w:sz w:val="20"/>
                <w:szCs w:val="20"/>
                <w:shd w:val="clear" w:color="auto" w:fill="FFFFFF"/>
                <w:lang w:val="en-US"/>
              </w:rPr>
              <w:t xml:space="preserve"> od 4 </w:t>
            </w:r>
            <w:proofErr w:type="spellStart"/>
            <w:r w:rsidRPr="003F4AF7">
              <w:rPr>
                <w:rFonts w:ascii="Calibri" w:hAnsi="Calibri"/>
                <w:sz w:val="20"/>
                <w:szCs w:val="20"/>
                <w:shd w:val="clear" w:color="auto" w:fill="FFFFFF"/>
                <w:lang w:val="en-US"/>
              </w:rPr>
              <w:t>sata</w:t>
            </w:r>
            <w:proofErr w:type="spellEnd"/>
            <w:r w:rsidRPr="003F4AF7">
              <w:rPr>
                <w:rFonts w:ascii="Calibri" w:hAnsi="Calibri"/>
                <w:sz w:val="20"/>
                <w:szCs w:val="20"/>
                <w:shd w:val="clear" w:color="auto" w:fill="FFFFFF"/>
                <w:lang w:val="en-US"/>
              </w:rPr>
              <w:t xml:space="preserve"> od momenta </w:t>
            </w:r>
            <w:proofErr w:type="spellStart"/>
            <w:r w:rsidRPr="003F4AF7">
              <w:rPr>
                <w:rFonts w:ascii="Calibri" w:hAnsi="Calibri"/>
                <w:sz w:val="20"/>
                <w:szCs w:val="20"/>
                <w:shd w:val="clear" w:color="auto" w:fill="FFFFFF"/>
                <w:lang w:val="en-US"/>
              </w:rPr>
              <w:t>takvog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obaveštenja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obavesti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Kompaniju</w:t>
            </w:r>
            <w:proofErr w:type="spellEnd"/>
            <w:r w:rsidRPr="003F4AF7">
              <w:rPr>
                <w:rFonts w:ascii="Calibri" w:hAnsi="Calibri"/>
                <w:sz w:val="20"/>
                <w:szCs w:val="20"/>
                <w:shd w:val="clear" w:color="auto" w:fill="FFFFFF"/>
                <w:lang w:val="en-US"/>
              </w:rPr>
              <w:t xml:space="preserve"> o tome. </w:t>
            </w:r>
            <w:r w:rsidRPr="00DF5244">
              <w:rPr>
                <w:rFonts w:ascii="Calibri" w:hAnsi="Calibri"/>
                <w:sz w:val="20"/>
                <w:szCs w:val="20"/>
                <w:shd w:val="clear" w:color="auto" w:fill="FFFFFF"/>
              </w:rPr>
              <w:t>Činjenica obaveštavanja mora se potvrditi i dokumentima.</w:t>
            </w:r>
          </w:p>
        </w:tc>
        <w:tc>
          <w:tcPr>
            <w:tcW w:w="627" w:type="dxa"/>
            <w:gridSpan w:val="2"/>
          </w:tcPr>
          <w:p w14:paraId="64C36D24"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7.2</w:t>
            </w:r>
          </w:p>
        </w:tc>
        <w:tc>
          <w:tcPr>
            <w:tcW w:w="4618" w:type="dxa"/>
            <w:gridSpan w:val="2"/>
          </w:tcPr>
          <w:p w14:paraId="383EE9C0" w14:textId="77777777" w:rsidR="00B86D56" w:rsidRPr="00014AC8" w:rsidRDefault="00B86D56" w:rsidP="003370D3">
            <w:pPr>
              <w:pStyle w:val="BodyTextIndent2"/>
              <w:ind w:right="34" w:firstLine="0"/>
              <w:rPr>
                <w:rFonts w:ascii="Calibri" w:hAnsi="Calibri"/>
                <w:sz w:val="20"/>
                <w:szCs w:val="20"/>
              </w:rPr>
            </w:pPr>
            <w:r w:rsidRPr="00014AC8">
              <w:rPr>
                <w:rFonts w:ascii="Calibri" w:hAnsi="Calibri"/>
                <w:sz w:val="20"/>
                <w:szCs w:val="20"/>
                <w:lang w:val="ru-RU"/>
              </w:rPr>
              <w:t xml:space="preserve">В случае, если туристы не удовлетворены принятыми мерами, они обязаны обратиться непосредственно в офис самой Компании. </w:t>
            </w:r>
            <w:r w:rsidRPr="003370D3">
              <w:rPr>
                <w:rFonts w:ascii="Calibri" w:hAnsi="Calibri"/>
                <w:sz w:val="20"/>
                <w:szCs w:val="20"/>
                <w:lang w:val="ru-RU"/>
              </w:rPr>
              <w:t xml:space="preserve">В случае, если туристы уведомили о претензиях Агента, последний обязан в течение 4-х часов с момента получения такого уведомления уведомить о нем Компанию. </w:t>
            </w:r>
            <w:proofErr w:type="spellStart"/>
            <w:r w:rsidRPr="00014AC8">
              <w:rPr>
                <w:rFonts w:ascii="Calibri" w:hAnsi="Calibri"/>
                <w:sz w:val="20"/>
                <w:szCs w:val="20"/>
              </w:rPr>
              <w:t>Факт</w:t>
            </w:r>
            <w:proofErr w:type="spellEnd"/>
            <w:r w:rsidRPr="00014AC8">
              <w:rPr>
                <w:rFonts w:ascii="Calibri" w:hAnsi="Calibri"/>
                <w:sz w:val="20"/>
                <w:szCs w:val="20"/>
              </w:rPr>
              <w:t xml:space="preserve"> </w:t>
            </w:r>
            <w:proofErr w:type="spellStart"/>
            <w:r w:rsidRPr="00014AC8">
              <w:rPr>
                <w:rFonts w:ascii="Calibri" w:hAnsi="Calibri"/>
                <w:sz w:val="20"/>
                <w:szCs w:val="20"/>
              </w:rPr>
              <w:t>уведомления</w:t>
            </w:r>
            <w:proofErr w:type="spellEnd"/>
            <w:r w:rsidRPr="00014AC8">
              <w:rPr>
                <w:rFonts w:ascii="Calibri" w:hAnsi="Calibri"/>
                <w:sz w:val="20"/>
                <w:szCs w:val="20"/>
              </w:rPr>
              <w:t xml:space="preserve"> </w:t>
            </w:r>
            <w:proofErr w:type="spellStart"/>
            <w:r w:rsidRPr="00014AC8">
              <w:rPr>
                <w:rFonts w:ascii="Calibri" w:hAnsi="Calibri"/>
                <w:sz w:val="20"/>
                <w:szCs w:val="20"/>
              </w:rPr>
              <w:t>должен</w:t>
            </w:r>
            <w:proofErr w:type="spellEnd"/>
            <w:r w:rsidRPr="00014AC8">
              <w:rPr>
                <w:rFonts w:ascii="Calibri" w:hAnsi="Calibri"/>
                <w:sz w:val="20"/>
                <w:szCs w:val="20"/>
              </w:rPr>
              <w:t xml:space="preserve"> </w:t>
            </w:r>
            <w:proofErr w:type="spellStart"/>
            <w:r w:rsidRPr="00014AC8">
              <w:rPr>
                <w:rFonts w:ascii="Calibri" w:hAnsi="Calibri"/>
                <w:sz w:val="20"/>
                <w:szCs w:val="20"/>
              </w:rPr>
              <w:t>быть</w:t>
            </w:r>
            <w:proofErr w:type="spellEnd"/>
            <w:r w:rsidRPr="00014AC8">
              <w:rPr>
                <w:rFonts w:ascii="Calibri" w:hAnsi="Calibri"/>
                <w:sz w:val="20"/>
                <w:szCs w:val="20"/>
              </w:rPr>
              <w:t xml:space="preserve"> </w:t>
            </w:r>
            <w:proofErr w:type="spellStart"/>
            <w:r w:rsidRPr="00014AC8">
              <w:rPr>
                <w:rFonts w:ascii="Calibri" w:hAnsi="Calibri"/>
                <w:sz w:val="20"/>
                <w:szCs w:val="20"/>
              </w:rPr>
              <w:t>подтвержден</w:t>
            </w:r>
            <w:proofErr w:type="spellEnd"/>
            <w:r w:rsidRPr="00014AC8">
              <w:rPr>
                <w:rFonts w:ascii="Calibri" w:hAnsi="Calibri"/>
                <w:sz w:val="20"/>
                <w:szCs w:val="20"/>
              </w:rPr>
              <w:t xml:space="preserve"> </w:t>
            </w:r>
            <w:proofErr w:type="spellStart"/>
            <w:r w:rsidRPr="00014AC8">
              <w:rPr>
                <w:rFonts w:ascii="Calibri" w:hAnsi="Calibri"/>
                <w:sz w:val="20"/>
                <w:szCs w:val="20"/>
              </w:rPr>
              <w:t>документально</w:t>
            </w:r>
            <w:proofErr w:type="spellEnd"/>
            <w:r w:rsidRPr="00014AC8">
              <w:rPr>
                <w:rFonts w:ascii="Calibri" w:hAnsi="Calibri"/>
                <w:sz w:val="20"/>
                <w:szCs w:val="20"/>
              </w:rPr>
              <w:t>.</w:t>
            </w:r>
          </w:p>
        </w:tc>
      </w:tr>
      <w:tr w:rsidR="00B86D56" w:rsidRPr="000B395D" w14:paraId="17C6B2F5" w14:textId="77777777" w:rsidTr="00913B57">
        <w:trPr>
          <w:trHeight w:val="83"/>
        </w:trPr>
        <w:tc>
          <w:tcPr>
            <w:tcW w:w="709" w:type="dxa"/>
            <w:gridSpan w:val="3"/>
          </w:tcPr>
          <w:p w14:paraId="1960055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7.3</w:t>
            </w:r>
          </w:p>
        </w:tc>
        <w:tc>
          <w:tcPr>
            <w:tcW w:w="4536" w:type="dxa"/>
            <w:gridSpan w:val="2"/>
          </w:tcPr>
          <w:p w14:paraId="13BA9B74" w14:textId="77777777" w:rsidR="00B86D56" w:rsidRPr="00DF5244" w:rsidRDefault="00B86D56" w:rsidP="00BC3786">
            <w:pPr>
              <w:tabs>
                <w:tab w:val="num" w:pos="1080"/>
              </w:tabs>
              <w:ind w:left="-64"/>
              <w:jc w:val="both"/>
              <w:rPr>
                <w:rFonts w:ascii="Calibri" w:hAnsi="Calibri"/>
                <w:sz w:val="20"/>
                <w:szCs w:val="20"/>
              </w:rPr>
            </w:pPr>
            <w:r w:rsidRPr="00DF5244">
              <w:rPr>
                <w:rFonts w:ascii="Calibri" w:hAnsi="Calibri"/>
                <w:sz w:val="20"/>
                <w:szCs w:val="20"/>
                <w:shd w:val="clear" w:color="auto" w:fill="FFFFFF"/>
              </w:rPr>
              <w:t>U slučaju neispunjavanja ili nepravilnog ispunjavanja uslova Ugovora od strane Kompanije, Agent treba da imaju pravo da zahteva naknadu za opravdane gubitke.</w:t>
            </w:r>
          </w:p>
        </w:tc>
        <w:tc>
          <w:tcPr>
            <w:tcW w:w="627" w:type="dxa"/>
            <w:gridSpan w:val="2"/>
          </w:tcPr>
          <w:p w14:paraId="78EA5C5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7.3</w:t>
            </w:r>
          </w:p>
        </w:tc>
        <w:tc>
          <w:tcPr>
            <w:tcW w:w="4618" w:type="dxa"/>
            <w:gridSpan w:val="2"/>
          </w:tcPr>
          <w:p w14:paraId="51E6A14C"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При неисполнении или ненадлежащем исполнении Компанией условий договора, Агент вправе предъявить претензию на сумму обоснованных убытков.</w:t>
            </w:r>
          </w:p>
        </w:tc>
      </w:tr>
      <w:tr w:rsidR="00B86D56" w:rsidRPr="000B395D" w14:paraId="767AE2D3" w14:textId="77777777" w:rsidTr="00913B57">
        <w:trPr>
          <w:trHeight w:val="83"/>
        </w:trPr>
        <w:tc>
          <w:tcPr>
            <w:tcW w:w="709" w:type="dxa"/>
            <w:gridSpan w:val="3"/>
          </w:tcPr>
          <w:p w14:paraId="3CCC2C6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7.4</w:t>
            </w:r>
          </w:p>
        </w:tc>
        <w:tc>
          <w:tcPr>
            <w:tcW w:w="4536" w:type="dxa"/>
            <w:gridSpan w:val="2"/>
          </w:tcPr>
          <w:p w14:paraId="7FCF7B19" w14:textId="77777777" w:rsidR="00B86D56" w:rsidRPr="00DF5244" w:rsidRDefault="00B86D56" w:rsidP="005429EE">
            <w:pPr>
              <w:tabs>
                <w:tab w:val="num" w:pos="1080"/>
              </w:tabs>
              <w:ind w:left="-64"/>
              <w:jc w:val="both"/>
              <w:rPr>
                <w:rFonts w:ascii="Calibri" w:hAnsi="Calibri"/>
                <w:sz w:val="20"/>
                <w:szCs w:val="20"/>
              </w:rPr>
            </w:pPr>
            <w:r w:rsidRPr="00DF5244">
              <w:rPr>
                <w:rFonts w:ascii="Calibri" w:hAnsi="Calibri"/>
                <w:sz w:val="20"/>
                <w:szCs w:val="20"/>
                <w:shd w:val="clear" w:color="auto" w:fill="FFFFFF"/>
              </w:rPr>
              <w:t>Naknada gubitaka i isplata kazne ne oslobađa Strane ugovorače na ispunjavanje obaveza iz ovog Ugovora</w:t>
            </w:r>
            <w:r w:rsidRPr="00DF5244">
              <w:rPr>
                <w:rStyle w:val="apple-converted-space"/>
                <w:rFonts w:ascii="Calibri" w:hAnsi="Calibri"/>
                <w:sz w:val="20"/>
                <w:szCs w:val="20"/>
                <w:shd w:val="clear" w:color="auto" w:fill="FFFFFF"/>
              </w:rPr>
              <w:t>.</w:t>
            </w:r>
          </w:p>
        </w:tc>
        <w:tc>
          <w:tcPr>
            <w:tcW w:w="627" w:type="dxa"/>
            <w:gridSpan w:val="2"/>
          </w:tcPr>
          <w:p w14:paraId="55B2639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7.4</w:t>
            </w:r>
          </w:p>
        </w:tc>
        <w:tc>
          <w:tcPr>
            <w:tcW w:w="4618" w:type="dxa"/>
            <w:gridSpan w:val="2"/>
          </w:tcPr>
          <w:p w14:paraId="37A2AAB0"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Возмещение убытков и уплата неустойки не освобождают Стороны от исполнения обязательств по Договору.</w:t>
            </w:r>
          </w:p>
        </w:tc>
      </w:tr>
      <w:tr w:rsidR="00B86D56" w:rsidRPr="000B395D" w14:paraId="5CA67897" w14:textId="77777777" w:rsidTr="00913B57">
        <w:trPr>
          <w:trHeight w:val="83"/>
        </w:trPr>
        <w:tc>
          <w:tcPr>
            <w:tcW w:w="709" w:type="dxa"/>
            <w:gridSpan w:val="3"/>
          </w:tcPr>
          <w:p w14:paraId="635C9E0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7.5</w:t>
            </w:r>
          </w:p>
        </w:tc>
        <w:tc>
          <w:tcPr>
            <w:tcW w:w="4536" w:type="dxa"/>
            <w:gridSpan w:val="2"/>
          </w:tcPr>
          <w:p w14:paraId="7327699A" w14:textId="77777777" w:rsidR="00B86D56" w:rsidRPr="003F4AF7" w:rsidRDefault="00B86D56" w:rsidP="00BC3786">
            <w:pPr>
              <w:tabs>
                <w:tab w:val="num" w:pos="1080"/>
              </w:tabs>
              <w:ind w:left="-64"/>
              <w:jc w:val="both"/>
              <w:rPr>
                <w:rFonts w:ascii="Calibri" w:hAnsi="Calibri"/>
                <w:sz w:val="20"/>
                <w:szCs w:val="20"/>
                <w:lang w:val="en-US"/>
              </w:rPr>
            </w:pPr>
            <w:r w:rsidRPr="00DF5244">
              <w:rPr>
                <w:rFonts w:ascii="Calibri" w:hAnsi="Calibri"/>
                <w:sz w:val="20"/>
                <w:szCs w:val="20"/>
                <w:shd w:val="clear" w:color="auto" w:fill="FFFFFF"/>
              </w:rPr>
              <w:t xml:space="preserve">Svi zahtevi moraju biti podnetu u pisanom obliku zajedno sa dokumentima koji utvrđuju činjenice slučaja (protokol akt, medicinskih informacija, račun i dr.) u roku 20 dana od završetka ture. </w:t>
            </w:r>
            <w:proofErr w:type="spellStart"/>
            <w:r w:rsidRPr="003F4AF7">
              <w:rPr>
                <w:rFonts w:ascii="Calibri" w:hAnsi="Calibri"/>
                <w:sz w:val="20"/>
                <w:szCs w:val="20"/>
                <w:shd w:val="clear" w:color="auto" w:fill="FFFFFF"/>
                <w:lang w:val="en-US"/>
              </w:rPr>
              <w:t>Kompanija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smatra</w:t>
            </w:r>
            <w:proofErr w:type="spellEnd"/>
            <w:r w:rsidRPr="003F4AF7">
              <w:rPr>
                <w:rFonts w:ascii="Calibri" w:hAnsi="Calibri"/>
                <w:sz w:val="20"/>
                <w:szCs w:val="20"/>
                <w:shd w:val="clear" w:color="auto" w:fill="FFFFFF"/>
                <w:lang w:val="en-US"/>
              </w:rPr>
              <w:t xml:space="preserve"> da je </w:t>
            </w:r>
            <w:proofErr w:type="spellStart"/>
            <w:r w:rsidRPr="003F4AF7">
              <w:rPr>
                <w:rFonts w:ascii="Calibri" w:hAnsi="Calibri"/>
                <w:sz w:val="20"/>
                <w:szCs w:val="20"/>
                <w:shd w:val="clear" w:color="auto" w:fill="FFFFFF"/>
                <w:lang w:val="en-US"/>
              </w:rPr>
              <w:t>zahtev</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opravdan</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roku</w:t>
            </w:r>
            <w:proofErr w:type="spellEnd"/>
            <w:r w:rsidRPr="003F4AF7">
              <w:rPr>
                <w:rFonts w:ascii="Calibri" w:hAnsi="Calibri"/>
                <w:sz w:val="20"/>
                <w:szCs w:val="20"/>
                <w:shd w:val="clear" w:color="auto" w:fill="FFFFFF"/>
                <w:lang w:val="en-US"/>
              </w:rPr>
              <w:t xml:space="preserve"> od 10 dana od dana </w:t>
            </w:r>
            <w:proofErr w:type="spellStart"/>
            <w:r w:rsidRPr="003F4AF7">
              <w:rPr>
                <w:rFonts w:ascii="Calibri" w:hAnsi="Calibri"/>
                <w:sz w:val="20"/>
                <w:szCs w:val="20"/>
                <w:shd w:val="clear" w:color="auto" w:fill="FFFFFF"/>
                <w:lang w:val="en-US"/>
              </w:rPr>
              <w:t>prijema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zahteva</w:t>
            </w:r>
            <w:proofErr w:type="spellEnd"/>
            <w:r w:rsidRPr="003F4AF7">
              <w:rPr>
                <w:rFonts w:ascii="Calibri" w:hAnsi="Calibri"/>
                <w:sz w:val="20"/>
                <w:szCs w:val="20"/>
                <w:shd w:val="clear" w:color="auto" w:fill="FFFFFF"/>
                <w:lang w:val="en-US"/>
              </w:rPr>
              <w:t>.</w:t>
            </w:r>
          </w:p>
        </w:tc>
        <w:tc>
          <w:tcPr>
            <w:tcW w:w="627" w:type="dxa"/>
            <w:gridSpan w:val="2"/>
          </w:tcPr>
          <w:p w14:paraId="4A0B2AD6"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7.5</w:t>
            </w:r>
          </w:p>
        </w:tc>
        <w:tc>
          <w:tcPr>
            <w:tcW w:w="4618" w:type="dxa"/>
            <w:gridSpan w:val="2"/>
          </w:tcPr>
          <w:p w14:paraId="2977312E" w14:textId="77777777" w:rsidR="00B86D56" w:rsidRPr="003370D3" w:rsidRDefault="00B86D56" w:rsidP="003370D3">
            <w:pPr>
              <w:pStyle w:val="BodyTextIndent2"/>
              <w:ind w:right="34" w:firstLine="0"/>
              <w:rPr>
                <w:rFonts w:ascii="Calibri" w:hAnsi="Calibri"/>
                <w:sz w:val="20"/>
                <w:szCs w:val="20"/>
                <w:lang w:val="ru-RU"/>
              </w:rPr>
            </w:pPr>
            <w:r w:rsidRPr="00014AC8">
              <w:rPr>
                <w:rFonts w:ascii="Calibri" w:hAnsi="Calibri"/>
                <w:sz w:val="20"/>
                <w:szCs w:val="20"/>
                <w:lang w:val="ru-RU"/>
              </w:rPr>
              <w:t xml:space="preserve">Все претензии должны быть предъявлены в письменной форме с приложением документов, подтверждающих факт случившегося (протокол, акт, медицинская справка, счет и др.) в течение 20 дней с момента окончания тура. </w:t>
            </w:r>
            <w:r w:rsidRPr="003370D3">
              <w:rPr>
                <w:rFonts w:ascii="Calibri" w:hAnsi="Calibri"/>
                <w:sz w:val="20"/>
                <w:szCs w:val="20"/>
                <w:lang w:val="ru-RU"/>
              </w:rPr>
              <w:t>Компания рассматривает обоснованные претензии в течение 10 дней после получения претензии.</w:t>
            </w:r>
          </w:p>
        </w:tc>
      </w:tr>
      <w:tr w:rsidR="00B86D56" w:rsidRPr="000B395D" w14:paraId="0BCF7316" w14:textId="77777777" w:rsidTr="00913B57">
        <w:trPr>
          <w:trHeight w:val="83"/>
        </w:trPr>
        <w:tc>
          <w:tcPr>
            <w:tcW w:w="709" w:type="dxa"/>
            <w:gridSpan w:val="3"/>
          </w:tcPr>
          <w:p w14:paraId="796D329C"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7.6</w:t>
            </w:r>
          </w:p>
        </w:tc>
        <w:tc>
          <w:tcPr>
            <w:tcW w:w="4536" w:type="dxa"/>
            <w:gridSpan w:val="2"/>
          </w:tcPr>
          <w:p w14:paraId="6D3B913E" w14:textId="77777777" w:rsidR="00B86D56" w:rsidRPr="003F4AF7" w:rsidRDefault="00B86D56" w:rsidP="00BC3786">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Troškovi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neiskorišćenih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 xml:space="preserve"> I </w:t>
            </w:r>
            <w:proofErr w:type="spellStart"/>
            <w:r w:rsidRPr="003F4AF7">
              <w:rPr>
                <w:rFonts w:ascii="Calibri" w:hAnsi="Calibri"/>
                <w:sz w:val="20"/>
                <w:szCs w:val="20"/>
                <w:shd w:val="clear" w:color="auto" w:fill="FFFFFF"/>
                <w:lang w:val="en-US"/>
              </w:rPr>
              <w:t>putnih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dokumenata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inicijativu</w:t>
            </w:r>
            <w:proofErr w:type="spellEnd"/>
            <w:r w:rsidRPr="003F4AF7">
              <w:rPr>
                <w:rFonts w:ascii="Calibri" w:hAnsi="Calibri"/>
                <w:sz w:val="20"/>
                <w:szCs w:val="20"/>
                <w:shd w:val="clear" w:color="auto" w:fill="FFFFFF"/>
                <w:lang w:val="en-US"/>
              </w:rPr>
              <w:t xml:space="preserve"> turista od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 xml:space="preserve"> ne </w:t>
            </w:r>
            <w:proofErr w:type="spellStart"/>
            <w:r w:rsidRPr="003F4AF7">
              <w:rPr>
                <w:rFonts w:ascii="Calibri" w:hAnsi="Calibri"/>
                <w:sz w:val="20"/>
                <w:szCs w:val="20"/>
                <w:shd w:val="clear" w:color="auto" w:fill="FFFFFF"/>
                <w:lang w:val="en-US"/>
              </w:rPr>
              <w:t>vraća</w:t>
            </w:r>
            <w:proofErr w:type="spellEnd"/>
            <w:r w:rsidRPr="003F4AF7">
              <w:rPr>
                <w:rFonts w:ascii="Calibri" w:hAnsi="Calibri"/>
                <w:sz w:val="20"/>
                <w:szCs w:val="20"/>
                <w:shd w:val="clear" w:color="auto" w:fill="FFFFFF"/>
                <w:lang w:val="en-US"/>
              </w:rPr>
              <w:t>.</w:t>
            </w:r>
          </w:p>
        </w:tc>
        <w:tc>
          <w:tcPr>
            <w:tcW w:w="627" w:type="dxa"/>
            <w:gridSpan w:val="2"/>
          </w:tcPr>
          <w:p w14:paraId="213FDA0E"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7.6</w:t>
            </w:r>
          </w:p>
        </w:tc>
        <w:tc>
          <w:tcPr>
            <w:tcW w:w="4618" w:type="dxa"/>
            <w:gridSpan w:val="2"/>
          </w:tcPr>
          <w:p w14:paraId="299D1F88" w14:textId="77777777" w:rsidR="00B86D56" w:rsidRPr="00014AC8" w:rsidRDefault="00B86D56" w:rsidP="003370D3">
            <w:pPr>
              <w:pStyle w:val="BodyTextIndent2"/>
              <w:ind w:right="34" w:firstLine="0"/>
              <w:rPr>
                <w:rFonts w:ascii="Calibri" w:hAnsi="Calibri"/>
                <w:sz w:val="20"/>
                <w:szCs w:val="20"/>
                <w:lang w:val="ru-RU"/>
              </w:rPr>
            </w:pPr>
            <w:r w:rsidRPr="00014AC8">
              <w:rPr>
                <w:rFonts w:ascii="Calibri" w:hAnsi="Calibri"/>
                <w:sz w:val="20"/>
                <w:szCs w:val="20"/>
                <w:lang w:val="ru-RU"/>
              </w:rPr>
              <w:t>Стоимость неиспользованных по инициативе туриста услуг и проездных документов Компанией не возмещается.</w:t>
            </w:r>
          </w:p>
        </w:tc>
      </w:tr>
      <w:tr w:rsidR="00B86D56" w:rsidRPr="00014AC8" w14:paraId="57772845" w14:textId="77777777" w:rsidTr="00913B57">
        <w:trPr>
          <w:trHeight w:val="83"/>
        </w:trPr>
        <w:tc>
          <w:tcPr>
            <w:tcW w:w="709" w:type="dxa"/>
            <w:gridSpan w:val="3"/>
          </w:tcPr>
          <w:p w14:paraId="307EBBD4"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08F88DA2"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425E3C9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34485F27" w14:textId="77777777" w:rsidR="00B86D56" w:rsidRPr="00014AC8" w:rsidRDefault="00B86D56" w:rsidP="003370D3">
            <w:pPr>
              <w:ind w:right="34"/>
              <w:jc w:val="both"/>
              <w:rPr>
                <w:rFonts w:ascii="Calibri" w:hAnsi="Calibri"/>
                <w:sz w:val="10"/>
                <w:szCs w:val="10"/>
              </w:rPr>
            </w:pPr>
          </w:p>
        </w:tc>
      </w:tr>
      <w:tr w:rsidR="00B86D56" w:rsidRPr="000B395D" w14:paraId="571911C3" w14:textId="77777777" w:rsidTr="00913B57">
        <w:trPr>
          <w:trHeight w:val="83"/>
        </w:trPr>
        <w:tc>
          <w:tcPr>
            <w:tcW w:w="709" w:type="dxa"/>
            <w:gridSpan w:val="3"/>
          </w:tcPr>
          <w:p w14:paraId="1150B563" w14:textId="77777777" w:rsidR="00B86D56" w:rsidRPr="00B86D56" w:rsidRDefault="00B86D56" w:rsidP="00014AC8">
            <w:pPr>
              <w:pStyle w:val="NormalWeb"/>
              <w:spacing w:before="0" w:beforeAutospacing="0" w:after="0" w:afterAutospacing="0"/>
              <w:jc w:val="both"/>
              <w:rPr>
                <w:rFonts w:ascii="Calibri" w:hAnsi="Calibri"/>
                <w:color w:val="000000"/>
                <w:sz w:val="18"/>
                <w:szCs w:val="18"/>
                <w:lang w:val="en-US"/>
              </w:rPr>
            </w:pPr>
            <w:r w:rsidRPr="00B86D56">
              <w:rPr>
                <w:rFonts w:ascii="Calibri" w:hAnsi="Calibri"/>
                <w:color w:val="000000"/>
                <w:sz w:val="18"/>
                <w:szCs w:val="18"/>
                <w:lang w:val="en-US"/>
              </w:rPr>
              <w:t>8.</w:t>
            </w:r>
          </w:p>
        </w:tc>
        <w:tc>
          <w:tcPr>
            <w:tcW w:w="4536" w:type="dxa"/>
            <w:gridSpan w:val="2"/>
          </w:tcPr>
          <w:p w14:paraId="604B5408" w14:textId="77777777" w:rsidR="00B86D56" w:rsidRPr="00DF5244" w:rsidRDefault="00B86D56" w:rsidP="004B3A3E">
            <w:pPr>
              <w:ind w:left="-64"/>
              <w:jc w:val="both"/>
              <w:rPr>
                <w:rFonts w:ascii="Calibri" w:hAnsi="Calibri"/>
                <w:b/>
                <w:sz w:val="20"/>
                <w:szCs w:val="20"/>
              </w:rPr>
            </w:pPr>
            <w:r w:rsidRPr="00DF5244">
              <w:rPr>
                <w:rFonts w:ascii="Calibri" w:hAnsi="Calibri"/>
                <w:b/>
                <w:sz w:val="20"/>
                <w:szCs w:val="20"/>
                <w:shd w:val="clear" w:color="auto" w:fill="FFFFFF"/>
              </w:rPr>
              <w:t>REŠAVANJE SPOROVA</w:t>
            </w:r>
          </w:p>
        </w:tc>
        <w:tc>
          <w:tcPr>
            <w:tcW w:w="627" w:type="dxa"/>
            <w:gridSpan w:val="2"/>
          </w:tcPr>
          <w:p w14:paraId="44E3922B"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8.</w:t>
            </w:r>
          </w:p>
        </w:tc>
        <w:tc>
          <w:tcPr>
            <w:tcW w:w="4618" w:type="dxa"/>
            <w:gridSpan w:val="2"/>
          </w:tcPr>
          <w:p w14:paraId="696B5E99" w14:textId="77777777" w:rsidR="00B86D56" w:rsidRPr="00014AC8" w:rsidRDefault="00B86D56" w:rsidP="003370D3">
            <w:pPr>
              <w:pStyle w:val="BodyText2"/>
              <w:ind w:right="34"/>
              <w:rPr>
                <w:rFonts w:ascii="Calibri" w:hAnsi="Calibri"/>
                <w:sz w:val="20"/>
                <w:szCs w:val="20"/>
              </w:rPr>
            </w:pPr>
            <w:r w:rsidRPr="00014AC8">
              <w:rPr>
                <w:rFonts w:ascii="Calibri" w:hAnsi="Calibri"/>
                <w:b/>
                <w:i w:val="0"/>
                <w:sz w:val="20"/>
                <w:szCs w:val="20"/>
              </w:rPr>
              <w:t>РАЗРЕШЕНИЕ</w:t>
            </w:r>
            <w:r w:rsidRPr="00014AC8">
              <w:rPr>
                <w:rFonts w:ascii="Calibri" w:hAnsi="Calibri"/>
                <w:b/>
                <w:i w:val="0"/>
                <w:sz w:val="20"/>
                <w:szCs w:val="20"/>
                <w:lang w:val="en-US"/>
              </w:rPr>
              <w:t xml:space="preserve"> </w:t>
            </w:r>
            <w:r w:rsidRPr="00014AC8">
              <w:rPr>
                <w:rFonts w:ascii="Calibri" w:hAnsi="Calibri"/>
                <w:b/>
                <w:i w:val="0"/>
                <w:sz w:val="20"/>
                <w:szCs w:val="20"/>
              </w:rPr>
              <w:t>СПОРОВ</w:t>
            </w:r>
          </w:p>
        </w:tc>
      </w:tr>
      <w:tr w:rsidR="00B86D56" w:rsidRPr="00014AC8" w14:paraId="1F7CA766" w14:textId="77777777" w:rsidTr="00913B57">
        <w:trPr>
          <w:trHeight w:val="83"/>
        </w:trPr>
        <w:tc>
          <w:tcPr>
            <w:tcW w:w="709" w:type="dxa"/>
            <w:gridSpan w:val="3"/>
          </w:tcPr>
          <w:p w14:paraId="77CB3B2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4AAA4FA4"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02BE313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55725D93" w14:textId="77777777" w:rsidR="00B86D56" w:rsidRPr="00014AC8" w:rsidRDefault="00B86D56" w:rsidP="003370D3">
            <w:pPr>
              <w:ind w:right="34"/>
              <w:jc w:val="both"/>
              <w:rPr>
                <w:rFonts w:ascii="Calibri" w:hAnsi="Calibri"/>
                <w:sz w:val="10"/>
                <w:szCs w:val="10"/>
              </w:rPr>
            </w:pPr>
          </w:p>
        </w:tc>
      </w:tr>
      <w:tr w:rsidR="00B86D56" w:rsidRPr="000B395D" w14:paraId="38A6501D" w14:textId="77777777" w:rsidTr="00913B57">
        <w:trPr>
          <w:trHeight w:val="83"/>
        </w:trPr>
        <w:tc>
          <w:tcPr>
            <w:tcW w:w="709" w:type="dxa"/>
            <w:gridSpan w:val="3"/>
          </w:tcPr>
          <w:p w14:paraId="0C2EBA1E"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8.1</w:t>
            </w:r>
          </w:p>
        </w:tc>
        <w:tc>
          <w:tcPr>
            <w:tcW w:w="4536" w:type="dxa"/>
            <w:gridSpan w:val="2"/>
          </w:tcPr>
          <w:p w14:paraId="77A6BE01" w14:textId="77777777" w:rsidR="00B86D56" w:rsidRPr="003F4AF7" w:rsidRDefault="00B86D56" w:rsidP="00BC3786">
            <w:pPr>
              <w:pStyle w:val="BodyTextIndent2"/>
              <w:ind w:left="-64" w:firstLine="0"/>
              <w:rPr>
                <w:rFonts w:ascii="Calibri" w:hAnsi="Calibri"/>
                <w:sz w:val="20"/>
                <w:szCs w:val="20"/>
                <w:lang w:val="ru-RU"/>
              </w:rPr>
            </w:pPr>
            <w:proofErr w:type="spellStart"/>
            <w:r w:rsidRPr="00DF5244">
              <w:rPr>
                <w:rFonts w:ascii="Calibri" w:hAnsi="Calibri"/>
                <w:sz w:val="20"/>
                <w:szCs w:val="20"/>
                <w:shd w:val="clear" w:color="auto" w:fill="FFFFFF"/>
              </w:rPr>
              <w:t>Strane</w:t>
            </w:r>
            <w:proofErr w:type="spellEnd"/>
            <w:r w:rsidRPr="003F4AF7">
              <w:rPr>
                <w:rFonts w:ascii="Calibri" w:hAnsi="Calibri"/>
                <w:sz w:val="20"/>
                <w:szCs w:val="20"/>
                <w:shd w:val="clear" w:color="auto" w:fill="FFFFFF"/>
                <w:lang w:val="ru-RU"/>
              </w:rPr>
              <w:t xml:space="preserve"> </w:t>
            </w:r>
            <w:r w:rsidRPr="00DF5244">
              <w:rPr>
                <w:rFonts w:ascii="Calibri" w:hAnsi="Calibri"/>
                <w:sz w:val="20"/>
                <w:szCs w:val="20"/>
                <w:shd w:val="clear" w:color="auto" w:fill="FFFFFF"/>
              </w:rPr>
              <w:t>c</w:t>
            </w:r>
            <w:r w:rsidRPr="003F4AF7">
              <w:rPr>
                <w:rFonts w:ascii="Calibri" w:hAnsi="Calibri"/>
                <w:sz w:val="20"/>
                <w:szCs w:val="20"/>
                <w:shd w:val="clear" w:color="auto" w:fill="FFFFFF"/>
                <w:lang w:val="ru-RU"/>
              </w:rPr>
              <w:t>́</w:t>
            </w:r>
            <w:r w:rsidRPr="00DF5244">
              <w:rPr>
                <w:rFonts w:ascii="Calibri" w:hAnsi="Calibri"/>
                <w:sz w:val="20"/>
                <w:szCs w:val="20"/>
                <w:shd w:val="clear" w:color="auto" w:fill="FFFFFF"/>
              </w:rPr>
              <w:t>u</w:t>
            </w:r>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preduzeti</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sve</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razumne</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i</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prakti</w:t>
            </w:r>
            <w:proofErr w:type="spellEnd"/>
            <w:r w:rsidRPr="003F4AF7">
              <w:rPr>
                <w:rFonts w:ascii="Calibri" w:hAnsi="Calibri"/>
                <w:sz w:val="20"/>
                <w:szCs w:val="20"/>
                <w:shd w:val="clear" w:color="auto" w:fill="FFFFFF"/>
                <w:lang w:val="ru-RU"/>
              </w:rPr>
              <w:t>č</w:t>
            </w:r>
            <w:r w:rsidRPr="00DF5244">
              <w:rPr>
                <w:rFonts w:ascii="Calibri" w:hAnsi="Calibri"/>
                <w:sz w:val="20"/>
                <w:szCs w:val="20"/>
                <w:shd w:val="clear" w:color="auto" w:fill="FFFFFF"/>
              </w:rPr>
              <w:t>ne</w:t>
            </w:r>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korake</w:t>
            </w:r>
            <w:proofErr w:type="spellEnd"/>
            <w:r w:rsidRPr="003F4AF7">
              <w:rPr>
                <w:rFonts w:ascii="Calibri" w:hAnsi="Calibri"/>
                <w:sz w:val="20"/>
                <w:szCs w:val="20"/>
                <w:shd w:val="clear" w:color="auto" w:fill="FFFFFF"/>
                <w:lang w:val="ru-RU"/>
              </w:rPr>
              <w:t xml:space="preserve"> </w:t>
            </w:r>
            <w:r w:rsidRPr="00DF5244">
              <w:rPr>
                <w:rFonts w:ascii="Calibri" w:hAnsi="Calibri"/>
                <w:sz w:val="20"/>
                <w:szCs w:val="20"/>
                <w:shd w:val="clear" w:color="auto" w:fill="FFFFFF"/>
              </w:rPr>
              <w:t>za</w:t>
            </w:r>
            <w:r w:rsidRPr="003F4AF7">
              <w:rPr>
                <w:rFonts w:ascii="Calibri" w:hAnsi="Calibri"/>
                <w:sz w:val="20"/>
                <w:szCs w:val="20"/>
                <w:shd w:val="clear" w:color="auto" w:fill="FFFFFF"/>
                <w:lang w:val="ru-RU"/>
              </w:rPr>
              <w:t xml:space="preserve"> </w:t>
            </w:r>
            <w:r w:rsidRPr="00DF5244">
              <w:rPr>
                <w:rFonts w:ascii="Calibri" w:hAnsi="Calibri"/>
                <w:sz w:val="20"/>
                <w:szCs w:val="20"/>
                <w:shd w:val="clear" w:color="auto" w:fill="FFFFFF"/>
              </w:rPr>
              <w:t>re</w:t>
            </w:r>
            <w:r w:rsidRPr="003F4AF7">
              <w:rPr>
                <w:rFonts w:ascii="Calibri" w:hAnsi="Calibri"/>
                <w:sz w:val="20"/>
                <w:szCs w:val="20"/>
                <w:shd w:val="clear" w:color="auto" w:fill="FFFFFF"/>
                <w:lang w:val="ru-RU"/>
              </w:rPr>
              <w:t>š</w:t>
            </w:r>
            <w:proofErr w:type="spellStart"/>
            <w:r w:rsidRPr="00DF5244">
              <w:rPr>
                <w:rFonts w:ascii="Calibri" w:hAnsi="Calibri"/>
                <w:sz w:val="20"/>
                <w:szCs w:val="20"/>
                <w:shd w:val="clear" w:color="auto" w:fill="FFFFFF"/>
              </w:rPr>
              <w:t>avanje</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sporova</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i</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razlike</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nastale</w:t>
            </w:r>
            <w:proofErr w:type="spellEnd"/>
            <w:r w:rsidRPr="003F4AF7">
              <w:rPr>
                <w:rFonts w:ascii="Calibri" w:hAnsi="Calibri"/>
                <w:sz w:val="20"/>
                <w:szCs w:val="20"/>
                <w:shd w:val="clear" w:color="auto" w:fill="FFFFFF"/>
                <w:lang w:val="ru-RU"/>
              </w:rPr>
              <w:t xml:space="preserve"> </w:t>
            </w:r>
            <w:r w:rsidRPr="00DF5244">
              <w:rPr>
                <w:rFonts w:ascii="Calibri" w:hAnsi="Calibri"/>
                <w:sz w:val="20"/>
                <w:szCs w:val="20"/>
                <w:shd w:val="clear" w:color="auto" w:fill="FFFFFF"/>
              </w:rPr>
              <w:t>u</w:t>
            </w:r>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vezi</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sa</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izvr</w:t>
            </w:r>
            <w:proofErr w:type="spellEnd"/>
            <w:r w:rsidRPr="003F4AF7">
              <w:rPr>
                <w:rFonts w:ascii="Calibri" w:hAnsi="Calibri"/>
                <w:sz w:val="20"/>
                <w:szCs w:val="20"/>
                <w:shd w:val="clear" w:color="auto" w:fill="FFFFFF"/>
                <w:lang w:val="ru-RU"/>
              </w:rPr>
              <w:t>š</w:t>
            </w:r>
            <w:proofErr w:type="spellStart"/>
            <w:r w:rsidRPr="00DF5244">
              <w:rPr>
                <w:rFonts w:ascii="Calibri" w:hAnsi="Calibri"/>
                <w:sz w:val="20"/>
                <w:szCs w:val="20"/>
                <w:shd w:val="clear" w:color="auto" w:fill="FFFFFF"/>
              </w:rPr>
              <w:t>enjem</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ovog</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Ugovora</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i</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nakon</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njegovog</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zavr</w:t>
            </w:r>
            <w:proofErr w:type="spellEnd"/>
            <w:r w:rsidRPr="003F4AF7">
              <w:rPr>
                <w:rFonts w:ascii="Calibri" w:hAnsi="Calibri"/>
                <w:sz w:val="20"/>
                <w:szCs w:val="20"/>
                <w:shd w:val="clear" w:color="auto" w:fill="FFFFFF"/>
                <w:lang w:val="ru-RU"/>
              </w:rPr>
              <w:t>š</w:t>
            </w:r>
            <w:proofErr w:type="spellStart"/>
            <w:r w:rsidRPr="00DF5244">
              <w:rPr>
                <w:rFonts w:ascii="Calibri" w:hAnsi="Calibri"/>
                <w:sz w:val="20"/>
                <w:szCs w:val="20"/>
                <w:shd w:val="clear" w:color="auto" w:fill="FFFFFF"/>
              </w:rPr>
              <w:t>etka</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obaveza</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kroz</w:t>
            </w:r>
            <w:proofErr w:type="spellEnd"/>
            <w:r w:rsidRPr="003F4AF7">
              <w:rPr>
                <w:rFonts w:ascii="Calibri" w:hAnsi="Calibri"/>
                <w:sz w:val="20"/>
                <w:szCs w:val="20"/>
                <w:shd w:val="clear" w:color="auto" w:fill="FFFFFF"/>
                <w:lang w:val="ru-RU"/>
              </w:rPr>
              <w:t xml:space="preserve"> </w:t>
            </w:r>
            <w:proofErr w:type="spellStart"/>
            <w:r w:rsidRPr="00DF5244">
              <w:rPr>
                <w:rFonts w:ascii="Calibri" w:hAnsi="Calibri"/>
                <w:sz w:val="20"/>
                <w:szCs w:val="20"/>
                <w:shd w:val="clear" w:color="auto" w:fill="FFFFFF"/>
              </w:rPr>
              <w:t>pregovore</w:t>
            </w:r>
            <w:proofErr w:type="spellEnd"/>
            <w:r w:rsidRPr="003F4AF7">
              <w:rPr>
                <w:rFonts w:ascii="Calibri" w:hAnsi="Calibri"/>
                <w:sz w:val="20"/>
                <w:szCs w:val="20"/>
                <w:shd w:val="clear" w:color="auto" w:fill="FFFFFF"/>
                <w:lang w:val="ru-RU"/>
              </w:rPr>
              <w:t>.</w:t>
            </w:r>
          </w:p>
        </w:tc>
        <w:tc>
          <w:tcPr>
            <w:tcW w:w="627" w:type="dxa"/>
            <w:gridSpan w:val="2"/>
          </w:tcPr>
          <w:p w14:paraId="52D4138A"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8.1</w:t>
            </w:r>
          </w:p>
        </w:tc>
        <w:tc>
          <w:tcPr>
            <w:tcW w:w="4618" w:type="dxa"/>
            <w:gridSpan w:val="2"/>
          </w:tcPr>
          <w:p w14:paraId="2CFE739E"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Стороны обязуются принять все разумные и доступные меры по разрешению споров и разногласий, возникающих в связи с исполнением настоящего Договора и обязанностей после его прекращения, путем переговоров.</w:t>
            </w:r>
          </w:p>
        </w:tc>
      </w:tr>
      <w:tr w:rsidR="00B86D56" w:rsidRPr="000B395D" w14:paraId="2D3C9803" w14:textId="77777777" w:rsidTr="00913B57">
        <w:trPr>
          <w:trHeight w:val="83"/>
        </w:trPr>
        <w:tc>
          <w:tcPr>
            <w:tcW w:w="709" w:type="dxa"/>
            <w:gridSpan w:val="3"/>
          </w:tcPr>
          <w:p w14:paraId="5F5C289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8.2</w:t>
            </w:r>
          </w:p>
        </w:tc>
        <w:tc>
          <w:tcPr>
            <w:tcW w:w="4536" w:type="dxa"/>
            <w:gridSpan w:val="2"/>
          </w:tcPr>
          <w:p w14:paraId="6D8E5B08" w14:textId="77777777" w:rsidR="00B86D56" w:rsidRPr="003F4AF7" w:rsidRDefault="00B86D56" w:rsidP="004B3A3E">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složile</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sporova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raskidanja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primene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postojeće</w:t>
            </w:r>
            <w:proofErr w:type="spellEnd"/>
            <w:r w:rsidRPr="003F4AF7">
              <w:rPr>
                <w:rFonts w:ascii="Calibri" w:hAnsi="Calibri"/>
                <w:sz w:val="20"/>
                <w:szCs w:val="20"/>
                <w:shd w:val="clear" w:color="auto" w:fill="FFFFFF"/>
                <w:lang w:val="en-US"/>
              </w:rPr>
              <w:t xml:space="preserve"> </w:t>
            </w:r>
            <w:proofErr w:type="spellStart"/>
            <w:proofErr w:type="gramStart"/>
            <w:r w:rsidRPr="003F4AF7">
              <w:rPr>
                <w:rFonts w:ascii="Calibri" w:hAnsi="Calibri"/>
                <w:sz w:val="20"/>
                <w:szCs w:val="20"/>
                <w:shd w:val="clear" w:color="auto" w:fill="FFFFFF"/>
                <w:lang w:val="en-US"/>
              </w:rPr>
              <w:t>propise</w:t>
            </w:r>
            <w:proofErr w:type="spellEnd"/>
            <w:r w:rsidRPr="003F4AF7">
              <w:rPr>
                <w:rFonts w:ascii="Calibri" w:hAnsi="Calibri"/>
                <w:sz w:val="20"/>
                <w:szCs w:val="20"/>
                <w:shd w:val="clear" w:color="auto" w:fill="FFFFFF"/>
                <w:lang w:val="en-US"/>
              </w:rPr>
              <w:t xml:space="preserve"> .</w:t>
            </w:r>
            <w:proofErr w:type="gramEnd"/>
            <w:r w:rsidRPr="003F4AF7">
              <w:rPr>
                <w:rFonts w:ascii="Calibri" w:hAnsi="Calibri"/>
                <w:sz w:val="20"/>
                <w:szCs w:val="20"/>
                <w:shd w:val="clear" w:color="auto" w:fill="FFFFFF"/>
                <w:lang w:val="en-US"/>
              </w:rPr>
              <w:t xml:space="preserve"> Svi </w:t>
            </w:r>
            <w:proofErr w:type="spellStart"/>
            <w:r w:rsidRPr="003F4AF7">
              <w:rPr>
                <w:rFonts w:ascii="Calibri" w:hAnsi="Calibri"/>
                <w:sz w:val="20"/>
                <w:szCs w:val="20"/>
                <w:shd w:val="clear" w:color="auto" w:fill="FFFFFF"/>
                <w:lang w:val="en-US"/>
              </w:rPr>
              <w:t>sporovi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rešavati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putem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pregovora</w:t>
            </w:r>
            <w:proofErr w:type="spellEnd"/>
            <w:r w:rsidRPr="003F4AF7">
              <w:rPr>
                <w:rFonts w:ascii="Calibri" w:hAnsi="Calibri"/>
                <w:sz w:val="20"/>
                <w:szCs w:val="20"/>
                <w:shd w:val="clear" w:color="auto" w:fill="FFFFFF"/>
                <w:lang w:val="en-US"/>
              </w:rPr>
              <w:t xml:space="preserve">, a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da se </w:t>
            </w:r>
            <w:proofErr w:type="spellStart"/>
            <w:r w:rsidRPr="003F4AF7">
              <w:rPr>
                <w:rFonts w:ascii="Calibri" w:hAnsi="Calibri"/>
                <w:sz w:val="20"/>
                <w:szCs w:val="20"/>
                <w:shd w:val="clear" w:color="auto" w:fill="FFFFFF"/>
                <w:lang w:val="en-US"/>
              </w:rPr>
              <w:t>nerešeni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sporovi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mogu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rešiti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prijateljski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spor</w:t>
            </w:r>
            <w:proofErr w:type="spellEnd"/>
            <w:r w:rsidRPr="003F4AF7">
              <w:rPr>
                <w:rFonts w:ascii="Calibri" w:hAnsi="Calibri"/>
                <w:sz w:val="20"/>
                <w:szCs w:val="20"/>
                <w:shd w:val="clear" w:color="auto" w:fill="FFFFFF"/>
                <w:lang w:val="en-US"/>
              </w:rPr>
              <w:t xml:space="preserve"> o tome </w:t>
            </w:r>
            <w:proofErr w:type="spellStart"/>
            <w:r w:rsidRPr="003F4AF7">
              <w:rPr>
                <w:rFonts w:ascii="Calibri" w:hAnsi="Calibri"/>
                <w:sz w:val="20"/>
                <w:szCs w:val="20"/>
                <w:shd w:val="clear" w:color="auto" w:fill="FFFFFF"/>
                <w:lang w:val="en-US"/>
              </w:rPr>
              <w:t>treba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dostaviti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sudu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lokaciji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okrivljenog</w:t>
            </w:r>
            <w:proofErr w:type="spellEnd"/>
            <w:r w:rsidRPr="003F4AF7">
              <w:rPr>
                <w:rFonts w:ascii="Calibri" w:hAnsi="Calibri"/>
                <w:sz w:val="20"/>
                <w:szCs w:val="20"/>
                <w:shd w:val="clear" w:color="auto" w:fill="FFFFFF"/>
                <w:lang w:val="en-US"/>
              </w:rPr>
              <w:t>.</w:t>
            </w:r>
            <w:r w:rsidRPr="003F4AF7">
              <w:rPr>
                <w:rStyle w:val="apple-converted-space"/>
                <w:rFonts w:ascii="Calibri" w:hAnsi="Calibri"/>
                <w:sz w:val="20"/>
                <w:szCs w:val="20"/>
                <w:shd w:val="clear" w:color="auto" w:fill="FFFFFF"/>
                <w:lang w:val="en-US"/>
              </w:rPr>
              <w:t> </w:t>
            </w:r>
          </w:p>
        </w:tc>
        <w:tc>
          <w:tcPr>
            <w:tcW w:w="627" w:type="dxa"/>
            <w:gridSpan w:val="2"/>
          </w:tcPr>
          <w:p w14:paraId="09473FD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8.2</w:t>
            </w:r>
          </w:p>
        </w:tc>
        <w:tc>
          <w:tcPr>
            <w:tcW w:w="4618" w:type="dxa"/>
            <w:gridSpan w:val="2"/>
          </w:tcPr>
          <w:p w14:paraId="0D69C1CD"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Стороны согласилась при возникновении споров и разногласий применять действующее законодательство. Все споры и разногласия разрешаются путем переговоров, в случае</w:t>
            </w:r>
            <w:r w:rsidRPr="00014AC8">
              <w:rPr>
                <w:rFonts w:ascii="Calibri" w:hAnsi="Calibri"/>
                <w:sz w:val="20"/>
                <w:szCs w:val="20"/>
                <w:lang w:val="uk-UA"/>
              </w:rPr>
              <w:t xml:space="preserve"> неразрешения</w:t>
            </w:r>
            <w:r w:rsidRPr="00014AC8">
              <w:rPr>
                <w:rFonts w:ascii="Calibri" w:hAnsi="Calibri"/>
                <w:sz w:val="20"/>
                <w:szCs w:val="20"/>
              </w:rPr>
              <w:t xml:space="preserve"> спора дружественным путем, спор передается на рассмотрение в суде </w:t>
            </w:r>
            <w:r w:rsidRPr="00014AC8">
              <w:rPr>
                <w:rStyle w:val="hps"/>
                <w:rFonts w:ascii="Calibri" w:hAnsi="Calibri"/>
                <w:sz w:val="20"/>
                <w:szCs w:val="20"/>
              </w:rPr>
              <w:t>по месту нахождения</w:t>
            </w:r>
            <w:r w:rsidRPr="00014AC8">
              <w:rPr>
                <w:rFonts w:ascii="Calibri" w:hAnsi="Calibri"/>
                <w:sz w:val="20"/>
                <w:szCs w:val="20"/>
              </w:rPr>
              <w:t xml:space="preserve"> </w:t>
            </w:r>
            <w:r w:rsidRPr="00014AC8">
              <w:rPr>
                <w:rStyle w:val="hps"/>
                <w:rFonts w:ascii="Calibri" w:hAnsi="Calibri"/>
                <w:sz w:val="20"/>
                <w:szCs w:val="20"/>
              </w:rPr>
              <w:t>ответчика.</w:t>
            </w:r>
          </w:p>
        </w:tc>
      </w:tr>
      <w:tr w:rsidR="00B86D56" w:rsidRPr="00014AC8" w14:paraId="536DBA2A" w14:textId="77777777" w:rsidTr="00913B57">
        <w:trPr>
          <w:trHeight w:val="83"/>
        </w:trPr>
        <w:tc>
          <w:tcPr>
            <w:tcW w:w="709" w:type="dxa"/>
            <w:gridSpan w:val="3"/>
          </w:tcPr>
          <w:p w14:paraId="08A069F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0D0D9EB2"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5E8DB91A"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7E02FB40" w14:textId="77777777" w:rsidR="00B86D56" w:rsidRPr="00014AC8" w:rsidRDefault="00B86D56" w:rsidP="003370D3">
            <w:pPr>
              <w:ind w:right="34"/>
              <w:jc w:val="both"/>
              <w:rPr>
                <w:rFonts w:ascii="Calibri" w:hAnsi="Calibri"/>
                <w:sz w:val="10"/>
                <w:szCs w:val="10"/>
              </w:rPr>
            </w:pPr>
          </w:p>
        </w:tc>
      </w:tr>
      <w:tr w:rsidR="00B86D56" w:rsidRPr="000B395D" w14:paraId="33AFD91C" w14:textId="77777777" w:rsidTr="00913B57">
        <w:trPr>
          <w:trHeight w:val="83"/>
        </w:trPr>
        <w:tc>
          <w:tcPr>
            <w:tcW w:w="709" w:type="dxa"/>
            <w:gridSpan w:val="3"/>
          </w:tcPr>
          <w:p w14:paraId="338BB71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9.</w:t>
            </w:r>
          </w:p>
        </w:tc>
        <w:tc>
          <w:tcPr>
            <w:tcW w:w="4536" w:type="dxa"/>
            <w:gridSpan w:val="2"/>
          </w:tcPr>
          <w:p w14:paraId="11FC0BC2" w14:textId="77777777" w:rsidR="00B86D56" w:rsidRPr="00DF5244" w:rsidRDefault="00B86D56" w:rsidP="004B3A3E">
            <w:pPr>
              <w:ind w:left="-64"/>
              <w:jc w:val="both"/>
              <w:rPr>
                <w:rFonts w:ascii="Calibri" w:hAnsi="Calibri"/>
                <w:b/>
                <w:sz w:val="20"/>
                <w:szCs w:val="20"/>
              </w:rPr>
            </w:pPr>
            <w:r w:rsidRPr="00DF5244">
              <w:rPr>
                <w:rFonts w:ascii="Calibri" w:hAnsi="Calibri"/>
                <w:b/>
                <w:sz w:val="20"/>
                <w:szCs w:val="20"/>
                <w:shd w:val="clear" w:color="auto" w:fill="FFFFFF"/>
              </w:rPr>
              <w:t>POVERLJIVOST</w:t>
            </w:r>
          </w:p>
        </w:tc>
        <w:tc>
          <w:tcPr>
            <w:tcW w:w="627" w:type="dxa"/>
            <w:gridSpan w:val="2"/>
          </w:tcPr>
          <w:p w14:paraId="0D5BC48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9.</w:t>
            </w:r>
          </w:p>
        </w:tc>
        <w:tc>
          <w:tcPr>
            <w:tcW w:w="4618" w:type="dxa"/>
            <w:gridSpan w:val="2"/>
          </w:tcPr>
          <w:p w14:paraId="148E5717" w14:textId="77777777" w:rsidR="00B86D56" w:rsidRPr="00014AC8" w:rsidRDefault="00B86D56" w:rsidP="003370D3">
            <w:pPr>
              <w:ind w:right="34"/>
              <w:jc w:val="both"/>
              <w:rPr>
                <w:rFonts w:ascii="Calibri" w:hAnsi="Calibri"/>
                <w:sz w:val="20"/>
                <w:szCs w:val="20"/>
              </w:rPr>
            </w:pPr>
            <w:r w:rsidRPr="00014AC8">
              <w:rPr>
                <w:rFonts w:ascii="Calibri" w:hAnsi="Calibri"/>
                <w:b/>
                <w:sz w:val="20"/>
                <w:szCs w:val="20"/>
              </w:rPr>
              <w:t>КОНФИДЕНЦИАЛЬНОСТЬ</w:t>
            </w:r>
          </w:p>
        </w:tc>
      </w:tr>
      <w:tr w:rsidR="00B86D56" w:rsidRPr="00014AC8" w14:paraId="7E26FDC5" w14:textId="77777777" w:rsidTr="00913B57">
        <w:trPr>
          <w:trHeight w:val="83"/>
        </w:trPr>
        <w:tc>
          <w:tcPr>
            <w:tcW w:w="709" w:type="dxa"/>
            <w:gridSpan w:val="3"/>
          </w:tcPr>
          <w:p w14:paraId="7C28D32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453939B0"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3F66E98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6A19E304" w14:textId="77777777" w:rsidR="00B86D56" w:rsidRPr="00014AC8" w:rsidRDefault="00B86D56" w:rsidP="003370D3">
            <w:pPr>
              <w:ind w:right="34"/>
              <w:jc w:val="both"/>
              <w:rPr>
                <w:rFonts w:ascii="Calibri" w:hAnsi="Calibri"/>
                <w:sz w:val="10"/>
                <w:szCs w:val="10"/>
              </w:rPr>
            </w:pPr>
          </w:p>
        </w:tc>
      </w:tr>
      <w:tr w:rsidR="00B86D56" w:rsidRPr="000B395D" w14:paraId="2748B078" w14:textId="77777777" w:rsidTr="00913B57">
        <w:trPr>
          <w:trHeight w:val="83"/>
        </w:trPr>
        <w:tc>
          <w:tcPr>
            <w:tcW w:w="709" w:type="dxa"/>
            <w:gridSpan w:val="3"/>
          </w:tcPr>
          <w:p w14:paraId="38E26F4B"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9.1</w:t>
            </w:r>
          </w:p>
        </w:tc>
        <w:tc>
          <w:tcPr>
            <w:tcW w:w="4536" w:type="dxa"/>
            <w:gridSpan w:val="2"/>
          </w:tcPr>
          <w:p w14:paraId="61D46C7B" w14:textId="77777777" w:rsidR="00B86D56" w:rsidRPr="00DF5244" w:rsidRDefault="00B86D56" w:rsidP="00BC3786">
            <w:pPr>
              <w:jc w:val="both"/>
              <w:rPr>
                <w:rFonts w:ascii="Calibri" w:hAnsi="Calibri"/>
                <w:sz w:val="20"/>
                <w:szCs w:val="20"/>
                <w:shd w:val="clear" w:color="auto" w:fill="FFFFFF"/>
              </w:rPr>
            </w:pPr>
            <w:r w:rsidRPr="00DF5244">
              <w:rPr>
                <w:rFonts w:ascii="Calibri" w:hAnsi="Calibri"/>
                <w:sz w:val="20"/>
                <w:szCs w:val="20"/>
                <w:shd w:val="clear" w:color="auto" w:fill="FFFFFF"/>
              </w:rPr>
              <w:t>Sve informacije prenesene na drugu stranu kao rezultat aktivnosti u okviru ovog Ugovora, smatraju se poverljivim i ne podležu otkrivanju i ne mogu se koristiti u svrhe različite od predmeta ovog Ugovora i bez pismene saglasnosti druge strane.</w:t>
            </w:r>
          </w:p>
          <w:p w14:paraId="2D529B87" w14:textId="77777777" w:rsidR="00B86D56" w:rsidRPr="00DF5244" w:rsidRDefault="00B86D56" w:rsidP="004B3A3E">
            <w:pPr>
              <w:tabs>
                <w:tab w:val="num" w:pos="1080"/>
              </w:tabs>
              <w:ind w:left="-64"/>
              <w:jc w:val="both"/>
              <w:rPr>
                <w:rFonts w:ascii="Calibri" w:hAnsi="Calibri"/>
                <w:sz w:val="20"/>
                <w:szCs w:val="20"/>
              </w:rPr>
            </w:pPr>
          </w:p>
        </w:tc>
        <w:tc>
          <w:tcPr>
            <w:tcW w:w="627" w:type="dxa"/>
            <w:gridSpan w:val="2"/>
          </w:tcPr>
          <w:p w14:paraId="552552A6"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9.1</w:t>
            </w:r>
          </w:p>
        </w:tc>
        <w:tc>
          <w:tcPr>
            <w:tcW w:w="4618" w:type="dxa"/>
            <w:gridSpan w:val="2"/>
          </w:tcPr>
          <w:p w14:paraId="13E08485"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Вся информация, поступившая в распоряжение другой стороны в результате деятельности по настоящему Договору, признается конфиденциальной и не подлежит разглашению или использованию в целях, отличных от предмета настоящего Договора без письменного соглашения другой стороны.</w:t>
            </w:r>
          </w:p>
        </w:tc>
      </w:tr>
      <w:tr w:rsidR="00B86D56" w:rsidRPr="00014AC8" w14:paraId="4E215A0B" w14:textId="77777777" w:rsidTr="00913B57">
        <w:trPr>
          <w:trHeight w:val="83"/>
        </w:trPr>
        <w:tc>
          <w:tcPr>
            <w:tcW w:w="709" w:type="dxa"/>
            <w:gridSpan w:val="3"/>
          </w:tcPr>
          <w:p w14:paraId="2AA6B06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57C94956" w14:textId="77777777" w:rsidR="00B86D56" w:rsidRDefault="00B86D56" w:rsidP="004B3A3E">
            <w:pPr>
              <w:tabs>
                <w:tab w:val="num" w:pos="1080"/>
              </w:tabs>
              <w:ind w:left="-64"/>
              <w:jc w:val="both"/>
              <w:rPr>
                <w:rFonts w:ascii="Calibri" w:hAnsi="Calibri"/>
                <w:sz w:val="10"/>
                <w:szCs w:val="10"/>
              </w:rPr>
            </w:pPr>
          </w:p>
          <w:p w14:paraId="600F48C0" w14:textId="77777777" w:rsidR="00E208A4" w:rsidRDefault="00E208A4" w:rsidP="004B3A3E">
            <w:pPr>
              <w:tabs>
                <w:tab w:val="num" w:pos="1080"/>
              </w:tabs>
              <w:ind w:left="-64"/>
              <w:jc w:val="both"/>
              <w:rPr>
                <w:rFonts w:ascii="Calibri" w:hAnsi="Calibri"/>
                <w:sz w:val="10"/>
                <w:szCs w:val="10"/>
              </w:rPr>
            </w:pPr>
          </w:p>
          <w:p w14:paraId="4566C5CA" w14:textId="77777777" w:rsidR="00E208A4" w:rsidRDefault="00E208A4" w:rsidP="004B3A3E">
            <w:pPr>
              <w:tabs>
                <w:tab w:val="num" w:pos="1080"/>
              </w:tabs>
              <w:ind w:left="-64"/>
              <w:jc w:val="both"/>
              <w:rPr>
                <w:rFonts w:ascii="Calibri" w:hAnsi="Calibri"/>
                <w:sz w:val="10"/>
                <w:szCs w:val="10"/>
              </w:rPr>
            </w:pPr>
          </w:p>
          <w:p w14:paraId="12BEC0A2" w14:textId="77777777" w:rsidR="00E208A4" w:rsidRDefault="00E208A4" w:rsidP="004B3A3E">
            <w:pPr>
              <w:tabs>
                <w:tab w:val="num" w:pos="1080"/>
              </w:tabs>
              <w:ind w:left="-64"/>
              <w:jc w:val="both"/>
              <w:rPr>
                <w:rFonts w:ascii="Calibri" w:hAnsi="Calibri"/>
                <w:sz w:val="10"/>
                <w:szCs w:val="10"/>
              </w:rPr>
            </w:pPr>
          </w:p>
          <w:p w14:paraId="3AF0D00F" w14:textId="77777777" w:rsidR="00E208A4" w:rsidRPr="00DF5244" w:rsidRDefault="00E208A4" w:rsidP="004B3A3E">
            <w:pPr>
              <w:tabs>
                <w:tab w:val="num" w:pos="1080"/>
              </w:tabs>
              <w:ind w:left="-64"/>
              <w:jc w:val="both"/>
              <w:rPr>
                <w:rFonts w:ascii="Calibri" w:hAnsi="Calibri"/>
                <w:sz w:val="10"/>
                <w:szCs w:val="10"/>
              </w:rPr>
            </w:pPr>
          </w:p>
        </w:tc>
        <w:tc>
          <w:tcPr>
            <w:tcW w:w="627" w:type="dxa"/>
            <w:gridSpan w:val="2"/>
          </w:tcPr>
          <w:p w14:paraId="436A94A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6AD6D11E" w14:textId="77777777" w:rsidR="00B86D56" w:rsidRPr="00014AC8" w:rsidRDefault="00B86D56" w:rsidP="003370D3">
            <w:pPr>
              <w:ind w:right="34"/>
              <w:jc w:val="both"/>
              <w:rPr>
                <w:rFonts w:ascii="Calibri" w:hAnsi="Calibri"/>
                <w:sz w:val="10"/>
                <w:szCs w:val="10"/>
              </w:rPr>
            </w:pPr>
          </w:p>
        </w:tc>
      </w:tr>
      <w:tr w:rsidR="00B86D56" w:rsidRPr="000B395D" w14:paraId="12E5A725" w14:textId="77777777" w:rsidTr="00913B57">
        <w:trPr>
          <w:trHeight w:val="83"/>
        </w:trPr>
        <w:tc>
          <w:tcPr>
            <w:tcW w:w="709" w:type="dxa"/>
            <w:gridSpan w:val="3"/>
          </w:tcPr>
          <w:p w14:paraId="7088326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w:t>
            </w:r>
          </w:p>
        </w:tc>
        <w:tc>
          <w:tcPr>
            <w:tcW w:w="4536" w:type="dxa"/>
            <w:gridSpan w:val="2"/>
          </w:tcPr>
          <w:p w14:paraId="3403AF61" w14:textId="77777777" w:rsidR="00B86D56" w:rsidRPr="00DF5244" w:rsidRDefault="00B86D56" w:rsidP="004B3A3E">
            <w:pPr>
              <w:ind w:left="-64"/>
              <w:jc w:val="both"/>
              <w:rPr>
                <w:rFonts w:ascii="Calibri" w:hAnsi="Calibri"/>
                <w:b/>
                <w:sz w:val="20"/>
                <w:szCs w:val="20"/>
              </w:rPr>
            </w:pPr>
            <w:r w:rsidRPr="00DF5244">
              <w:rPr>
                <w:rFonts w:ascii="Calibri" w:hAnsi="Calibri"/>
                <w:b/>
                <w:sz w:val="20"/>
                <w:szCs w:val="20"/>
              </w:rPr>
              <w:t>VIŠA SILA</w:t>
            </w:r>
          </w:p>
        </w:tc>
        <w:tc>
          <w:tcPr>
            <w:tcW w:w="627" w:type="dxa"/>
            <w:gridSpan w:val="2"/>
          </w:tcPr>
          <w:p w14:paraId="0C6BFB2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w:t>
            </w:r>
          </w:p>
        </w:tc>
        <w:tc>
          <w:tcPr>
            <w:tcW w:w="4618" w:type="dxa"/>
            <w:gridSpan w:val="2"/>
          </w:tcPr>
          <w:p w14:paraId="258FA625" w14:textId="77777777" w:rsidR="00B86D56" w:rsidRPr="00014AC8" w:rsidRDefault="00B86D56" w:rsidP="003370D3">
            <w:pPr>
              <w:ind w:right="34"/>
              <w:jc w:val="both"/>
              <w:rPr>
                <w:rFonts w:ascii="Calibri" w:hAnsi="Calibri"/>
                <w:sz w:val="20"/>
                <w:szCs w:val="20"/>
              </w:rPr>
            </w:pPr>
            <w:r w:rsidRPr="00014AC8">
              <w:rPr>
                <w:rFonts w:ascii="Calibri" w:hAnsi="Calibri"/>
                <w:b/>
                <w:sz w:val="20"/>
                <w:szCs w:val="20"/>
              </w:rPr>
              <w:t>ФОРС-МАЖОР</w:t>
            </w:r>
          </w:p>
        </w:tc>
      </w:tr>
      <w:tr w:rsidR="00B86D56" w:rsidRPr="00014AC8" w14:paraId="5DE577D1" w14:textId="77777777" w:rsidTr="00913B57">
        <w:trPr>
          <w:trHeight w:val="83"/>
        </w:trPr>
        <w:tc>
          <w:tcPr>
            <w:tcW w:w="709" w:type="dxa"/>
            <w:gridSpan w:val="3"/>
          </w:tcPr>
          <w:p w14:paraId="0F49F7C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23B3761F"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36C73B2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14355AB4" w14:textId="77777777" w:rsidR="00B86D56" w:rsidRPr="00014AC8" w:rsidRDefault="00B86D56" w:rsidP="003370D3">
            <w:pPr>
              <w:ind w:right="34"/>
              <w:jc w:val="both"/>
              <w:rPr>
                <w:rFonts w:ascii="Calibri" w:hAnsi="Calibri"/>
                <w:sz w:val="10"/>
                <w:szCs w:val="10"/>
              </w:rPr>
            </w:pPr>
          </w:p>
        </w:tc>
      </w:tr>
      <w:tr w:rsidR="00B86D56" w:rsidRPr="000B395D" w14:paraId="424BB83E" w14:textId="77777777" w:rsidTr="00913B57">
        <w:trPr>
          <w:trHeight w:val="83"/>
        </w:trPr>
        <w:tc>
          <w:tcPr>
            <w:tcW w:w="709" w:type="dxa"/>
            <w:gridSpan w:val="3"/>
          </w:tcPr>
          <w:p w14:paraId="4732714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10.1</w:t>
            </w:r>
          </w:p>
        </w:tc>
        <w:tc>
          <w:tcPr>
            <w:tcW w:w="4536" w:type="dxa"/>
            <w:gridSpan w:val="2"/>
          </w:tcPr>
          <w:p w14:paraId="752FACC4" w14:textId="77777777" w:rsidR="00B86D56" w:rsidRPr="00DF5244" w:rsidRDefault="00B86D56" w:rsidP="00BC3786">
            <w:pPr>
              <w:ind w:left="-64"/>
              <w:jc w:val="both"/>
              <w:rPr>
                <w:rFonts w:ascii="Calibri" w:hAnsi="Calibri"/>
                <w:sz w:val="20"/>
                <w:szCs w:val="20"/>
              </w:rPr>
            </w:pPr>
            <w:r w:rsidRPr="00DF5244">
              <w:rPr>
                <w:rFonts w:ascii="Calibri" w:hAnsi="Calibri"/>
                <w:sz w:val="20"/>
                <w:szCs w:val="20"/>
                <w:shd w:val="clear" w:color="auto" w:fill="FFFFFF"/>
              </w:rPr>
              <w:t>U slučaju nastupanja sledećih okolnosti, a koja sprečavaju delimično ili puno izvršenja od jedne od ugovornih strana svojih obaveza po ovom Ugovoru, kao što su: poplave, zemljotresi, epidemija, odluka Vrhovnih državnih institucija, promene imigracione politike ili drugih okolnosti a koje nisu u zavisnosti od ugovornih strana, a koji se ne mogu sprečiti od strane partnera razumnim merama, ugovorne strane moraju razmotriti pitanje necelishodnosti ture po uslovima ture i da se promeni u skladu sa Ugovorom ugovornih strana.</w:t>
            </w:r>
          </w:p>
        </w:tc>
        <w:tc>
          <w:tcPr>
            <w:tcW w:w="627" w:type="dxa"/>
            <w:gridSpan w:val="2"/>
          </w:tcPr>
          <w:p w14:paraId="4103D97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10.1</w:t>
            </w:r>
          </w:p>
        </w:tc>
        <w:tc>
          <w:tcPr>
            <w:tcW w:w="4618" w:type="dxa"/>
            <w:gridSpan w:val="2"/>
          </w:tcPr>
          <w:p w14:paraId="4BBA39E4"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При возникновении следующих обстоятельств, препятствующих частичному или полному исполнению одной из Сторон своих обязательств по настоящему Договору, а именно: наводнение, землетрясение, эпидемии, решения высших государственных органов, изменение иммиграционной политики и иные обстоятельства, не зависящие от Сторон, и которые Стороны не могут предотвратить с помощью разумных усилий, либо Стороны обязаны рассмотреть вопрос о целесообразности проведения тура, либо сроки тура переносятся по согласованию Сторон.</w:t>
            </w:r>
          </w:p>
        </w:tc>
      </w:tr>
      <w:tr w:rsidR="00B86D56" w:rsidRPr="000B395D" w14:paraId="740328BD" w14:textId="77777777" w:rsidTr="00913B57">
        <w:trPr>
          <w:trHeight w:val="83"/>
        </w:trPr>
        <w:tc>
          <w:tcPr>
            <w:tcW w:w="709" w:type="dxa"/>
            <w:gridSpan w:val="3"/>
          </w:tcPr>
          <w:p w14:paraId="6DE8093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10.2</w:t>
            </w:r>
          </w:p>
        </w:tc>
        <w:tc>
          <w:tcPr>
            <w:tcW w:w="4536" w:type="dxa"/>
            <w:gridSpan w:val="2"/>
          </w:tcPr>
          <w:p w14:paraId="79B7B736" w14:textId="77777777" w:rsidR="00B86D56" w:rsidRPr="00DF5244" w:rsidRDefault="00B86D56" w:rsidP="004B3A3E">
            <w:pPr>
              <w:ind w:left="-64"/>
              <w:jc w:val="both"/>
              <w:rPr>
                <w:rFonts w:ascii="Calibri" w:hAnsi="Calibri"/>
                <w:sz w:val="20"/>
                <w:szCs w:val="20"/>
              </w:rPr>
            </w:pPr>
            <w:r w:rsidRPr="00DF5244">
              <w:rPr>
                <w:rFonts w:ascii="Calibri" w:hAnsi="Calibri"/>
                <w:sz w:val="20"/>
                <w:szCs w:val="20"/>
              </w:rPr>
              <w:t xml:space="preserve">U </w:t>
            </w:r>
            <w:r w:rsidRPr="00DF5244">
              <w:rPr>
                <w:rFonts w:ascii="Calibri" w:hAnsi="Calibri"/>
                <w:sz w:val="20"/>
                <w:szCs w:val="20"/>
                <w:shd w:val="clear" w:color="auto" w:fill="FFFFFF"/>
              </w:rPr>
              <w:t>slučaju više sile – situacije, oštećena strana neće polagati pravo ka drugoj strani za naknadu štete.</w:t>
            </w:r>
          </w:p>
        </w:tc>
        <w:tc>
          <w:tcPr>
            <w:tcW w:w="627" w:type="dxa"/>
            <w:gridSpan w:val="2"/>
          </w:tcPr>
          <w:p w14:paraId="17FC803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10.2</w:t>
            </w:r>
          </w:p>
        </w:tc>
        <w:tc>
          <w:tcPr>
            <w:tcW w:w="4618" w:type="dxa"/>
            <w:gridSpan w:val="2"/>
          </w:tcPr>
          <w:p w14:paraId="4CD0741C"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При возникновении форс-мажорных обстоятельств пострадавшая сторона не претендует на возмещение ей убытков другой Стороной.</w:t>
            </w:r>
          </w:p>
        </w:tc>
      </w:tr>
      <w:tr w:rsidR="00B86D56" w:rsidRPr="000B395D" w14:paraId="15289210" w14:textId="77777777" w:rsidTr="00913B57">
        <w:trPr>
          <w:trHeight w:val="83"/>
        </w:trPr>
        <w:tc>
          <w:tcPr>
            <w:tcW w:w="709" w:type="dxa"/>
            <w:gridSpan w:val="3"/>
          </w:tcPr>
          <w:p w14:paraId="383EE14F"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10.3</w:t>
            </w:r>
          </w:p>
        </w:tc>
        <w:tc>
          <w:tcPr>
            <w:tcW w:w="4536" w:type="dxa"/>
            <w:gridSpan w:val="2"/>
          </w:tcPr>
          <w:p w14:paraId="5F5656E9" w14:textId="77777777" w:rsidR="00B86D56" w:rsidRPr="00DF5244" w:rsidRDefault="00B86D56" w:rsidP="004B3A3E">
            <w:pPr>
              <w:ind w:left="-64"/>
              <w:jc w:val="both"/>
              <w:rPr>
                <w:rFonts w:ascii="Calibri" w:hAnsi="Calibri"/>
                <w:sz w:val="20"/>
                <w:szCs w:val="20"/>
              </w:rPr>
            </w:pPr>
            <w:r w:rsidRPr="00DF5244">
              <w:rPr>
                <w:rFonts w:ascii="Calibri" w:hAnsi="Calibri"/>
                <w:sz w:val="20"/>
                <w:szCs w:val="20"/>
                <w:shd w:val="clear" w:color="auto" w:fill="FFFFFF"/>
              </w:rPr>
              <w:t>Strana koja nije u stanju da ispuni svoje obaveze iz ovog Ugovora zbog okolnosti više sile, mora odmah obavestiti drugu stranu o početku i kraju takvih okolnosti.</w:t>
            </w:r>
          </w:p>
        </w:tc>
        <w:tc>
          <w:tcPr>
            <w:tcW w:w="627" w:type="dxa"/>
            <w:gridSpan w:val="2"/>
          </w:tcPr>
          <w:p w14:paraId="0E50FFD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10.3</w:t>
            </w:r>
          </w:p>
        </w:tc>
        <w:tc>
          <w:tcPr>
            <w:tcW w:w="4618" w:type="dxa"/>
            <w:gridSpan w:val="2"/>
          </w:tcPr>
          <w:p w14:paraId="5474853F"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Сторона, которая не может выполнить свои обязательства по настоящему Договору по причине возникновения форс-мажорных обстоятельств, обязана немедленно информировать другую Сторону, как о возникновении, так и прекращении обстоятельств, препятствующих выполнению обязательств.</w:t>
            </w:r>
          </w:p>
        </w:tc>
      </w:tr>
      <w:tr w:rsidR="00B86D56" w:rsidRPr="00014AC8" w14:paraId="5D350145" w14:textId="77777777" w:rsidTr="00913B57">
        <w:trPr>
          <w:trHeight w:val="83"/>
        </w:trPr>
        <w:tc>
          <w:tcPr>
            <w:tcW w:w="709" w:type="dxa"/>
            <w:gridSpan w:val="3"/>
          </w:tcPr>
          <w:p w14:paraId="507830E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2DF9C805"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627B2C1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2A56C0F3" w14:textId="77777777" w:rsidR="00B86D56" w:rsidRPr="00014AC8" w:rsidRDefault="00B86D56" w:rsidP="003370D3">
            <w:pPr>
              <w:ind w:right="34"/>
              <w:jc w:val="both"/>
              <w:rPr>
                <w:rFonts w:ascii="Calibri" w:hAnsi="Calibri"/>
                <w:sz w:val="10"/>
                <w:szCs w:val="10"/>
              </w:rPr>
            </w:pPr>
          </w:p>
        </w:tc>
      </w:tr>
      <w:tr w:rsidR="00B86D56" w:rsidRPr="000B395D" w14:paraId="41B29E13" w14:textId="77777777" w:rsidTr="00913B57">
        <w:trPr>
          <w:trHeight w:val="83"/>
        </w:trPr>
        <w:tc>
          <w:tcPr>
            <w:tcW w:w="709" w:type="dxa"/>
            <w:gridSpan w:val="3"/>
          </w:tcPr>
          <w:p w14:paraId="557E897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w:t>
            </w:r>
          </w:p>
        </w:tc>
        <w:tc>
          <w:tcPr>
            <w:tcW w:w="4536" w:type="dxa"/>
            <w:gridSpan w:val="2"/>
          </w:tcPr>
          <w:p w14:paraId="726D3695" w14:textId="77777777" w:rsidR="00B86D56" w:rsidRPr="003F4AF7" w:rsidRDefault="00B86D56" w:rsidP="004B3A3E">
            <w:pPr>
              <w:ind w:left="-64"/>
              <w:jc w:val="both"/>
              <w:rPr>
                <w:rFonts w:ascii="Calibri" w:hAnsi="Calibri"/>
                <w:b/>
                <w:sz w:val="20"/>
                <w:szCs w:val="20"/>
                <w:lang w:val="en-US"/>
              </w:rPr>
            </w:pPr>
            <w:r w:rsidRPr="003F4AF7">
              <w:rPr>
                <w:rFonts w:ascii="Calibri" w:hAnsi="Calibri"/>
                <w:b/>
                <w:sz w:val="20"/>
                <w:szCs w:val="20"/>
                <w:shd w:val="clear" w:color="auto" w:fill="FFFFFF"/>
                <w:lang w:val="en-US"/>
              </w:rPr>
              <w:t>ROK VAŽNOSTI I PROMENA PORUDŽBINE I NAČIN OKONČANJA UGOVORA</w:t>
            </w:r>
          </w:p>
        </w:tc>
        <w:tc>
          <w:tcPr>
            <w:tcW w:w="627" w:type="dxa"/>
            <w:gridSpan w:val="2"/>
          </w:tcPr>
          <w:p w14:paraId="62D3D87B"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w:t>
            </w:r>
          </w:p>
        </w:tc>
        <w:tc>
          <w:tcPr>
            <w:tcW w:w="4618" w:type="dxa"/>
            <w:gridSpan w:val="2"/>
          </w:tcPr>
          <w:p w14:paraId="7424C551" w14:textId="77777777" w:rsidR="00B86D56" w:rsidRPr="00014AC8" w:rsidRDefault="00B86D56" w:rsidP="003370D3">
            <w:pPr>
              <w:ind w:right="34"/>
              <w:jc w:val="both"/>
              <w:rPr>
                <w:rFonts w:ascii="Calibri" w:hAnsi="Calibri"/>
                <w:sz w:val="20"/>
                <w:szCs w:val="20"/>
              </w:rPr>
            </w:pPr>
            <w:r w:rsidRPr="00014AC8">
              <w:rPr>
                <w:rFonts w:ascii="Calibri" w:hAnsi="Calibri"/>
                <w:b/>
                <w:sz w:val="20"/>
                <w:szCs w:val="20"/>
              </w:rPr>
              <w:t>СРОК ДЕЙСТВИЯ И ПОРЯДОК ИЗМЕНЕНИЯ И РАСТОРЖЕНИЯ ДОГОВОРА</w:t>
            </w:r>
          </w:p>
        </w:tc>
      </w:tr>
      <w:tr w:rsidR="00B86D56" w:rsidRPr="00014AC8" w14:paraId="5C7341BC" w14:textId="77777777" w:rsidTr="00913B57">
        <w:trPr>
          <w:trHeight w:val="83"/>
        </w:trPr>
        <w:tc>
          <w:tcPr>
            <w:tcW w:w="709" w:type="dxa"/>
            <w:gridSpan w:val="3"/>
          </w:tcPr>
          <w:p w14:paraId="7C671D3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1AD97AF0"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244E11A5"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6207B337" w14:textId="77777777" w:rsidR="00B86D56" w:rsidRPr="00014AC8" w:rsidRDefault="00B86D56" w:rsidP="003370D3">
            <w:pPr>
              <w:ind w:right="34"/>
              <w:jc w:val="both"/>
              <w:rPr>
                <w:rFonts w:ascii="Calibri" w:hAnsi="Calibri"/>
                <w:sz w:val="10"/>
                <w:szCs w:val="10"/>
              </w:rPr>
            </w:pPr>
          </w:p>
        </w:tc>
      </w:tr>
      <w:tr w:rsidR="00B86D56" w:rsidRPr="000B395D" w14:paraId="0D737FD3" w14:textId="77777777" w:rsidTr="00913B57">
        <w:trPr>
          <w:trHeight w:val="83"/>
        </w:trPr>
        <w:tc>
          <w:tcPr>
            <w:tcW w:w="709" w:type="dxa"/>
            <w:gridSpan w:val="3"/>
          </w:tcPr>
          <w:p w14:paraId="4CADB3B2"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11.1</w:t>
            </w:r>
          </w:p>
        </w:tc>
        <w:tc>
          <w:tcPr>
            <w:tcW w:w="4536" w:type="dxa"/>
            <w:gridSpan w:val="2"/>
          </w:tcPr>
          <w:p w14:paraId="3ED38ACE" w14:textId="77777777" w:rsidR="00B86D56" w:rsidRPr="002C2300" w:rsidRDefault="00B86D56" w:rsidP="002C2300">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Ovaj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važi</w:t>
            </w:r>
            <w:proofErr w:type="spellEnd"/>
            <w:r w:rsidRPr="003F4AF7">
              <w:rPr>
                <w:rFonts w:ascii="Calibri" w:hAnsi="Calibri"/>
                <w:sz w:val="20"/>
                <w:szCs w:val="20"/>
                <w:shd w:val="clear" w:color="auto" w:fill="FFFFFF"/>
                <w:lang w:val="en-US"/>
              </w:rPr>
              <w:t xml:space="preserve"> od dana </w:t>
            </w:r>
            <w:proofErr w:type="spellStart"/>
            <w:r w:rsidRPr="003F4AF7">
              <w:rPr>
                <w:rFonts w:ascii="Calibri" w:hAnsi="Calibri"/>
                <w:sz w:val="20"/>
                <w:szCs w:val="20"/>
                <w:shd w:val="clear" w:color="auto" w:fill="FFFFFF"/>
                <w:lang w:val="en-US"/>
              </w:rPr>
              <w:t>njegovog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potpisivanja</w:t>
            </w:r>
            <w:proofErr w:type="spellEnd"/>
            <w:r w:rsidRPr="003F4AF7">
              <w:rPr>
                <w:rFonts w:ascii="Calibri" w:hAnsi="Calibri"/>
                <w:sz w:val="20"/>
                <w:szCs w:val="20"/>
                <w:shd w:val="clear" w:color="auto" w:fill="FFFFFF"/>
                <w:lang w:val="en-US"/>
              </w:rPr>
              <w:t xml:space="preserve"> </w:t>
            </w:r>
            <w:proofErr w:type="spellStart"/>
            <w:r w:rsidRPr="002C2300">
              <w:rPr>
                <w:rFonts w:ascii="Calibri" w:hAnsi="Calibri"/>
                <w:sz w:val="20"/>
                <w:szCs w:val="20"/>
                <w:shd w:val="clear" w:color="auto" w:fill="FFFFFF"/>
                <w:lang w:val="en-US"/>
              </w:rPr>
              <w:t>tokom</w:t>
            </w:r>
            <w:proofErr w:type="spellEnd"/>
            <w:r w:rsidRPr="002C2300">
              <w:rPr>
                <w:rFonts w:ascii="Calibri" w:hAnsi="Calibri"/>
                <w:sz w:val="20"/>
                <w:szCs w:val="20"/>
                <w:shd w:val="clear" w:color="auto" w:fill="FFFFFF"/>
                <w:lang w:val="en-US"/>
              </w:rPr>
              <w:t xml:space="preserve"> </w:t>
            </w:r>
            <w:proofErr w:type="spellStart"/>
            <w:r w:rsidRPr="002C2300">
              <w:rPr>
                <w:rFonts w:ascii="Calibri" w:hAnsi="Calibri"/>
                <w:sz w:val="20"/>
                <w:szCs w:val="20"/>
                <w:shd w:val="clear" w:color="auto" w:fill="FFFFFF"/>
                <w:lang w:val="en-US"/>
              </w:rPr>
              <w:t>jednoj</w:t>
            </w:r>
            <w:proofErr w:type="spellEnd"/>
            <w:r w:rsidRPr="002C2300">
              <w:rPr>
                <w:rFonts w:ascii="Calibri" w:hAnsi="Calibri"/>
                <w:sz w:val="20"/>
                <w:szCs w:val="20"/>
                <w:shd w:val="clear" w:color="auto" w:fill="FFFFFF"/>
                <w:lang w:val="en-US"/>
              </w:rPr>
              <w:t xml:space="preserve"> </w:t>
            </w:r>
            <w:proofErr w:type="spellStart"/>
            <w:r w:rsidRPr="002C2300">
              <w:rPr>
                <w:rFonts w:ascii="Calibri" w:hAnsi="Calibri"/>
                <w:sz w:val="20"/>
                <w:szCs w:val="20"/>
                <w:shd w:val="clear" w:color="auto" w:fill="FFFFFF"/>
                <w:lang w:val="en-US"/>
              </w:rPr>
              <w:t>godine</w:t>
            </w:r>
            <w:proofErr w:type="spellEnd"/>
            <w:r w:rsidRPr="002C2300">
              <w:rPr>
                <w:rFonts w:ascii="Calibri" w:hAnsi="Calibri"/>
                <w:sz w:val="20"/>
                <w:szCs w:val="20"/>
                <w:shd w:val="clear" w:color="auto" w:fill="FFFFFF"/>
                <w:lang w:val="en-US"/>
              </w:rPr>
              <w:t>.</w:t>
            </w:r>
          </w:p>
        </w:tc>
        <w:tc>
          <w:tcPr>
            <w:tcW w:w="627" w:type="dxa"/>
            <w:gridSpan w:val="2"/>
          </w:tcPr>
          <w:p w14:paraId="5480E431"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11.1</w:t>
            </w:r>
          </w:p>
        </w:tc>
        <w:tc>
          <w:tcPr>
            <w:tcW w:w="4618" w:type="dxa"/>
            <w:gridSpan w:val="2"/>
          </w:tcPr>
          <w:p w14:paraId="6FBF0018" w14:textId="77777777" w:rsidR="00B86D56" w:rsidRPr="002C2300" w:rsidRDefault="00B86D56" w:rsidP="003370D3">
            <w:pPr>
              <w:ind w:right="34"/>
              <w:jc w:val="both"/>
              <w:rPr>
                <w:rFonts w:ascii="Calibri" w:hAnsi="Calibri"/>
                <w:sz w:val="20"/>
                <w:szCs w:val="20"/>
              </w:rPr>
            </w:pPr>
            <w:r w:rsidRPr="00014AC8">
              <w:rPr>
                <w:rFonts w:ascii="Calibri" w:hAnsi="Calibri"/>
                <w:sz w:val="20"/>
                <w:szCs w:val="20"/>
              </w:rPr>
              <w:t xml:space="preserve">Настоящий Договор вступает в силу со дня его подписания сторонами и действует </w:t>
            </w:r>
            <w:r w:rsidRPr="002C2300">
              <w:rPr>
                <w:rFonts w:ascii="Calibri" w:hAnsi="Calibri"/>
                <w:sz w:val="20"/>
                <w:szCs w:val="20"/>
              </w:rPr>
              <w:t>в течение 1 календарного года.</w:t>
            </w:r>
          </w:p>
        </w:tc>
      </w:tr>
      <w:tr w:rsidR="00B86D56" w:rsidRPr="000B395D" w14:paraId="544449D5" w14:textId="77777777" w:rsidTr="00913B57">
        <w:trPr>
          <w:trHeight w:val="83"/>
        </w:trPr>
        <w:tc>
          <w:tcPr>
            <w:tcW w:w="709" w:type="dxa"/>
            <w:gridSpan w:val="3"/>
          </w:tcPr>
          <w:p w14:paraId="22FB72B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11.2</w:t>
            </w:r>
          </w:p>
        </w:tc>
        <w:tc>
          <w:tcPr>
            <w:tcW w:w="4536" w:type="dxa"/>
            <w:gridSpan w:val="2"/>
          </w:tcPr>
          <w:p w14:paraId="236D48CD" w14:textId="77777777" w:rsidR="00B86D56" w:rsidRPr="00DF5244" w:rsidRDefault="00B86D56" w:rsidP="004B3A3E">
            <w:pPr>
              <w:tabs>
                <w:tab w:val="num" w:pos="1080"/>
              </w:tabs>
              <w:ind w:left="-64"/>
              <w:jc w:val="both"/>
              <w:rPr>
                <w:rFonts w:ascii="Calibri" w:hAnsi="Calibri"/>
                <w:sz w:val="20"/>
                <w:szCs w:val="20"/>
              </w:rPr>
            </w:pPr>
            <w:r w:rsidRPr="00DF5244">
              <w:rPr>
                <w:rFonts w:ascii="Calibri" w:hAnsi="Calibri"/>
                <w:sz w:val="20"/>
                <w:szCs w:val="20"/>
                <w:shd w:val="clear" w:color="auto" w:fill="FFFFFF"/>
              </w:rPr>
              <w:t>Ako, nakon isteka ugovora, stranka ne najavljuje svoj raskid za 30 dana, ugovor će biti obnovljen pod istim uslovima.</w:t>
            </w:r>
          </w:p>
        </w:tc>
        <w:tc>
          <w:tcPr>
            <w:tcW w:w="627" w:type="dxa"/>
            <w:gridSpan w:val="2"/>
          </w:tcPr>
          <w:p w14:paraId="328EA449"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11.2</w:t>
            </w:r>
          </w:p>
        </w:tc>
        <w:tc>
          <w:tcPr>
            <w:tcW w:w="4618" w:type="dxa"/>
            <w:gridSpan w:val="2"/>
          </w:tcPr>
          <w:p w14:paraId="254146C2" w14:textId="77777777" w:rsidR="00B86D56" w:rsidRPr="00014AC8" w:rsidRDefault="00B86D56" w:rsidP="003370D3">
            <w:pPr>
              <w:tabs>
                <w:tab w:val="num" w:pos="585"/>
              </w:tabs>
              <w:ind w:right="34"/>
              <w:jc w:val="both"/>
              <w:rPr>
                <w:rFonts w:ascii="Calibri" w:hAnsi="Calibri"/>
                <w:sz w:val="20"/>
                <w:szCs w:val="20"/>
              </w:rPr>
            </w:pPr>
            <w:r w:rsidRPr="00014AC8">
              <w:rPr>
                <w:rFonts w:ascii="Calibri" w:hAnsi="Calibri"/>
                <w:sz w:val="20"/>
                <w:szCs w:val="20"/>
              </w:rPr>
              <w:t>Если после истечения срока действия Договора ни одна из Сторон не заявит о его прекращении в 30-дневный срок, Договор считается возобновленным на тех же условиях.</w:t>
            </w:r>
          </w:p>
        </w:tc>
      </w:tr>
      <w:tr w:rsidR="00B86D56" w:rsidRPr="000B395D" w14:paraId="4F238E93" w14:textId="77777777" w:rsidTr="00913B57">
        <w:trPr>
          <w:trHeight w:val="83"/>
        </w:trPr>
        <w:tc>
          <w:tcPr>
            <w:tcW w:w="709" w:type="dxa"/>
            <w:gridSpan w:val="3"/>
          </w:tcPr>
          <w:p w14:paraId="5AD1438C"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11.3</w:t>
            </w:r>
          </w:p>
        </w:tc>
        <w:tc>
          <w:tcPr>
            <w:tcW w:w="4536" w:type="dxa"/>
            <w:gridSpan w:val="2"/>
          </w:tcPr>
          <w:p w14:paraId="29194387" w14:textId="77777777" w:rsidR="00B86D56" w:rsidRPr="003F4AF7" w:rsidRDefault="00B86D56" w:rsidP="004B3A3E">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Ovaj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može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samo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raskinuti</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slučajevima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po </w:t>
            </w:r>
            <w:proofErr w:type="spellStart"/>
            <w:r w:rsidRPr="003F4AF7">
              <w:rPr>
                <w:rFonts w:ascii="Calibri" w:hAnsi="Calibri"/>
                <w:sz w:val="20"/>
                <w:szCs w:val="20"/>
                <w:shd w:val="clear" w:color="auto" w:fill="FFFFFF"/>
                <w:lang w:val="en-US"/>
              </w:rPr>
              <w:t>uslovima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reguliše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zakon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Republike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Srbije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ovaj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w:t>
            </w:r>
            <w:proofErr w:type="spellEnd"/>
            <w:r w:rsidRPr="003F4AF7">
              <w:rPr>
                <w:rFonts w:ascii="Calibri" w:hAnsi="Calibri"/>
                <w:sz w:val="20"/>
                <w:szCs w:val="20"/>
                <w:shd w:val="clear" w:color="auto" w:fill="FFFFFF"/>
                <w:lang w:val="en-US"/>
              </w:rPr>
              <w:t>.</w:t>
            </w:r>
            <w:r w:rsidRPr="003F4AF7">
              <w:rPr>
                <w:rStyle w:val="apple-converted-space"/>
                <w:rFonts w:ascii="Calibri" w:hAnsi="Calibri"/>
                <w:sz w:val="20"/>
                <w:szCs w:val="20"/>
                <w:shd w:val="clear" w:color="auto" w:fill="FFFFFF"/>
                <w:lang w:val="en-US"/>
              </w:rPr>
              <w:t> </w:t>
            </w:r>
          </w:p>
        </w:tc>
        <w:tc>
          <w:tcPr>
            <w:tcW w:w="627" w:type="dxa"/>
            <w:gridSpan w:val="2"/>
          </w:tcPr>
          <w:p w14:paraId="49405A93"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11.3</w:t>
            </w:r>
          </w:p>
        </w:tc>
        <w:tc>
          <w:tcPr>
            <w:tcW w:w="4618" w:type="dxa"/>
            <w:gridSpan w:val="2"/>
          </w:tcPr>
          <w:p w14:paraId="44DF8CA6"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Настоящий Договор может быть расторгнут в случаях и в порядке, предусмотренном действующим законодательством Сербии и настоящим Договором.</w:t>
            </w:r>
          </w:p>
        </w:tc>
      </w:tr>
      <w:tr w:rsidR="00B86D56" w:rsidRPr="000B395D" w14:paraId="25619B95" w14:textId="77777777" w:rsidTr="00913B57">
        <w:trPr>
          <w:trHeight w:val="83"/>
        </w:trPr>
        <w:tc>
          <w:tcPr>
            <w:tcW w:w="709" w:type="dxa"/>
            <w:gridSpan w:val="3"/>
          </w:tcPr>
          <w:p w14:paraId="2221882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11.4</w:t>
            </w:r>
          </w:p>
        </w:tc>
        <w:tc>
          <w:tcPr>
            <w:tcW w:w="4536" w:type="dxa"/>
            <w:gridSpan w:val="2"/>
          </w:tcPr>
          <w:p w14:paraId="7B71F9F7" w14:textId="77777777" w:rsidR="00B86D56" w:rsidRPr="003F4AF7" w:rsidRDefault="00B86D56" w:rsidP="004B3A3E">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Sve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izmene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dopune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treba</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važe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pisanoj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formi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potpisane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ugovornih</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korespondencija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vezi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ovog</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će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razmotrena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partnera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kao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pravnim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dokumentima</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slučaju</w:t>
            </w:r>
            <w:proofErr w:type="spellEnd"/>
            <w:r w:rsidRPr="003F4AF7">
              <w:rPr>
                <w:rFonts w:ascii="Calibri" w:hAnsi="Calibri"/>
                <w:sz w:val="20"/>
                <w:szCs w:val="20"/>
                <w:shd w:val="clear" w:color="auto" w:fill="FFFFFF"/>
                <w:lang w:val="en-US"/>
              </w:rPr>
              <w:t xml:space="preserve"> da se </w:t>
            </w:r>
            <w:proofErr w:type="spellStart"/>
            <w:r w:rsidRPr="003F4AF7">
              <w:rPr>
                <w:rFonts w:ascii="Calibri" w:hAnsi="Calibri"/>
                <w:sz w:val="20"/>
                <w:szCs w:val="20"/>
                <w:shd w:val="clear" w:color="auto" w:fill="FFFFFF"/>
                <w:lang w:val="en-US"/>
              </w:rPr>
              <w:t>dokumenti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šalju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putem</w:t>
            </w:r>
            <w:proofErr w:type="spellEnd"/>
            <w:r w:rsidRPr="003F4AF7">
              <w:rPr>
                <w:rFonts w:ascii="Calibri" w:hAnsi="Calibri"/>
                <w:sz w:val="20"/>
                <w:szCs w:val="20"/>
                <w:shd w:val="clear" w:color="auto" w:fill="FFFFFF"/>
                <w:lang w:val="en-US"/>
              </w:rPr>
              <w:t xml:space="preserve"> e-</w:t>
            </w:r>
            <w:proofErr w:type="spellStart"/>
            <w:r w:rsidRPr="003F4AF7">
              <w:rPr>
                <w:rFonts w:ascii="Calibri" w:hAnsi="Calibri"/>
                <w:sz w:val="20"/>
                <w:szCs w:val="20"/>
                <w:shd w:val="clear" w:color="auto" w:fill="FFFFFF"/>
                <w:lang w:val="en-US"/>
              </w:rPr>
              <w:t>maila</w:t>
            </w:r>
            <w:proofErr w:type="spellEnd"/>
            <w:r w:rsidRPr="003F4AF7">
              <w:rPr>
                <w:rFonts w:ascii="Calibri" w:hAnsi="Calibri"/>
                <w:sz w:val="20"/>
                <w:szCs w:val="20"/>
                <w:shd w:val="clear" w:color="auto" w:fill="FFFFFF"/>
                <w:lang w:val="en-US"/>
              </w:rPr>
              <w:t>.</w:t>
            </w:r>
          </w:p>
        </w:tc>
        <w:tc>
          <w:tcPr>
            <w:tcW w:w="627" w:type="dxa"/>
            <w:gridSpan w:val="2"/>
          </w:tcPr>
          <w:p w14:paraId="5E8F6DD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11.4</w:t>
            </w:r>
          </w:p>
        </w:tc>
        <w:tc>
          <w:tcPr>
            <w:tcW w:w="4618" w:type="dxa"/>
            <w:gridSpan w:val="2"/>
          </w:tcPr>
          <w:p w14:paraId="3F75CDB6"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Все изменения и дополнения к Договору действительны, если они сделаны в письменной форме и подписаны Сторонами. Стороны допускают правомерность использования всех документов, относящихся к исполнению настоящего Договора, если они переданы по электронной почте.</w:t>
            </w:r>
          </w:p>
        </w:tc>
      </w:tr>
      <w:tr w:rsidR="00B86D56" w:rsidRPr="000B395D" w14:paraId="368BA18C" w14:textId="77777777" w:rsidTr="00913B57">
        <w:trPr>
          <w:trHeight w:val="83"/>
        </w:trPr>
        <w:tc>
          <w:tcPr>
            <w:tcW w:w="709" w:type="dxa"/>
            <w:gridSpan w:val="3"/>
          </w:tcPr>
          <w:p w14:paraId="2C9A5C2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11.5</w:t>
            </w:r>
          </w:p>
        </w:tc>
        <w:tc>
          <w:tcPr>
            <w:tcW w:w="4536" w:type="dxa"/>
            <w:gridSpan w:val="2"/>
          </w:tcPr>
          <w:p w14:paraId="38CE0069" w14:textId="77777777" w:rsidR="00B86D56" w:rsidRPr="003F4AF7" w:rsidRDefault="00B86D56" w:rsidP="005429EE">
            <w:pPr>
              <w:tabs>
                <w:tab w:val="num" w:pos="1080"/>
              </w:tabs>
              <w:ind w:left="-64"/>
              <w:jc w:val="both"/>
              <w:rPr>
                <w:rFonts w:ascii="Calibri" w:hAnsi="Calibri"/>
                <w:sz w:val="20"/>
                <w:szCs w:val="20"/>
                <w:lang w:val="en-US"/>
              </w:rPr>
            </w:pPr>
            <w:proofErr w:type="spellStart"/>
            <w:r w:rsidRPr="003F4AF7">
              <w:rPr>
                <w:rFonts w:ascii="Calibri" w:hAnsi="Calibri"/>
                <w:sz w:val="20"/>
                <w:szCs w:val="20"/>
                <w:shd w:val="clear" w:color="auto" w:fill="FFFFFF"/>
                <w:lang w:val="en-US"/>
              </w:rPr>
              <w:t>Ovaj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može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biti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poništen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preliminarno</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ako</w:t>
            </w:r>
            <w:proofErr w:type="spellEnd"/>
            <w:r w:rsidRPr="003F4AF7">
              <w:rPr>
                <w:rFonts w:ascii="Calibri" w:hAnsi="Calibri"/>
                <w:sz w:val="20"/>
                <w:szCs w:val="20"/>
                <w:shd w:val="clear" w:color="auto" w:fill="FFFFFF"/>
                <w:lang w:val="en-US"/>
              </w:rPr>
              <w:t xml:space="preserve"> se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saglase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koja</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izrazila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svoju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nameru</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raskine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w:t>
            </w:r>
            <w:proofErr w:type="spellEnd"/>
            <w:r w:rsidRPr="003F4AF7">
              <w:rPr>
                <w:rFonts w:ascii="Calibri" w:hAnsi="Calibri"/>
                <w:sz w:val="20"/>
                <w:szCs w:val="20"/>
                <w:shd w:val="clear" w:color="auto" w:fill="FFFFFF"/>
                <w:lang w:val="en-US"/>
              </w:rPr>
              <w:t xml:space="preserve"> o tome </w:t>
            </w:r>
            <w:proofErr w:type="spellStart"/>
            <w:r w:rsidRPr="003F4AF7">
              <w:rPr>
                <w:rFonts w:ascii="Calibri" w:hAnsi="Calibri"/>
                <w:sz w:val="20"/>
                <w:szCs w:val="20"/>
                <w:shd w:val="clear" w:color="auto" w:fill="FFFFFF"/>
                <w:lang w:val="en-US"/>
              </w:rPr>
              <w:t>obaveštava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drugu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pismenoj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formi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najkasnije</w:t>
            </w:r>
            <w:proofErr w:type="spellEnd"/>
            <w:r w:rsidRPr="003F4AF7">
              <w:rPr>
                <w:rFonts w:ascii="Calibri" w:hAnsi="Calibri"/>
                <w:sz w:val="20"/>
                <w:szCs w:val="20"/>
                <w:shd w:val="clear" w:color="auto" w:fill="FFFFFF"/>
                <w:lang w:val="en-US"/>
              </w:rPr>
              <w:t xml:space="preserve"> 30 </w:t>
            </w:r>
            <w:proofErr w:type="spellStart"/>
            <w:r w:rsidRPr="003F4AF7">
              <w:rPr>
                <w:rFonts w:ascii="Calibri" w:hAnsi="Calibri"/>
                <w:sz w:val="20"/>
                <w:szCs w:val="20"/>
                <w:shd w:val="clear" w:color="auto" w:fill="FFFFFF"/>
                <w:lang w:val="en-US"/>
              </w:rPr>
              <w:t>kalendarskih</w:t>
            </w:r>
            <w:proofErr w:type="spellEnd"/>
            <w:r w:rsidRPr="003F4AF7">
              <w:rPr>
                <w:rFonts w:ascii="Calibri" w:hAnsi="Calibri"/>
                <w:sz w:val="20"/>
                <w:szCs w:val="20"/>
                <w:shd w:val="clear" w:color="auto" w:fill="FFFFFF"/>
                <w:lang w:val="en-US"/>
              </w:rPr>
              <w:t xml:space="preserve"> dana pre </w:t>
            </w:r>
            <w:proofErr w:type="spellStart"/>
            <w:r w:rsidRPr="003F4AF7">
              <w:rPr>
                <w:rFonts w:ascii="Calibri" w:hAnsi="Calibri"/>
                <w:sz w:val="20"/>
                <w:szCs w:val="20"/>
                <w:shd w:val="clear" w:color="auto" w:fill="FFFFFF"/>
                <w:lang w:val="en-US"/>
              </w:rPr>
              <w:t>datuma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raskida</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završi</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ovom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periodu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međusobne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obaveze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izmiri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sve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dugove</w:t>
            </w:r>
            <w:proofErr w:type="spellEnd"/>
            <w:r w:rsidRPr="003F4AF7">
              <w:rPr>
                <w:rFonts w:ascii="Calibri" w:hAnsi="Calibri"/>
                <w:sz w:val="20"/>
                <w:szCs w:val="20"/>
                <w:shd w:val="clear" w:color="auto" w:fill="FFFFFF"/>
                <w:lang w:val="en-US"/>
              </w:rPr>
              <w:t>.</w:t>
            </w:r>
          </w:p>
        </w:tc>
        <w:tc>
          <w:tcPr>
            <w:tcW w:w="627" w:type="dxa"/>
            <w:gridSpan w:val="2"/>
          </w:tcPr>
          <w:p w14:paraId="51F2977B"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11.5</w:t>
            </w:r>
          </w:p>
        </w:tc>
        <w:tc>
          <w:tcPr>
            <w:tcW w:w="4618" w:type="dxa"/>
            <w:gridSpan w:val="2"/>
          </w:tcPr>
          <w:p w14:paraId="62AA33A1"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Настоящий Договор может быть расторгнут досрочно по соглашению Сторон. Сторона, заявившая о своем желании расторгнуть Договор, извещает об этом другую Сторону в письменной форме не позднее, чем за 30 календарных дней до желаемой даты расторжения, закончить в указанный срок все взаиморасчеты и погасить все взаимные задолженности.</w:t>
            </w:r>
          </w:p>
        </w:tc>
      </w:tr>
      <w:tr w:rsidR="00B86D56" w:rsidRPr="000B395D" w14:paraId="2658C19E" w14:textId="77777777" w:rsidTr="00913B57">
        <w:trPr>
          <w:trHeight w:val="83"/>
        </w:trPr>
        <w:tc>
          <w:tcPr>
            <w:tcW w:w="709" w:type="dxa"/>
            <w:gridSpan w:val="3"/>
          </w:tcPr>
          <w:p w14:paraId="25C14D94"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11.6</w:t>
            </w:r>
          </w:p>
        </w:tc>
        <w:tc>
          <w:tcPr>
            <w:tcW w:w="4536" w:type="dxa"/>
            <w:gridSpan w:val="2"/>
          </w:tcPr>
          <w:p w14:paraId="03C9F8D1" w14:textId="77777777" w:rsidR="00B86D56" w:rsidRPr="003F4AF7" w:rsidRDefault="00B86D56" w:rsidP="00BC3786">
            <w:pPr>
              <w:tabs>
                <w:tab w:val="num" w:pos="1080"/>
              </w:tabs>
              <w:ind w:left="-64"/>
              <w:jc w:val="both"/>
              <w:rPr>
                <w:rFonts w:ascii="Calibri" w:hAnsi="Calibri"/>
                <w:sz w:val="20"/>
                <w:szCs w:val="20"/>
                <w:lang w:val="en-US"/>
              </w:rPr>
            </w:pPr>
            <w:r w:rsidRPr="00DF5244">
              <w:rPr>
                <w:rFonts w:ascii="Calibri" w:hAnsi="Calibri"/>
                <w:sz w:val="20"/>
                <w:szCs w:val="20"/>
                <w:shd w:val="clear" w:color="auto" w:fill="FFFFFF"/>
              </w:rPr>
              <w:t xml:space="preserve">Nijedna od ugovornih Strana neće biti ovlašćena da daje svoja prava i obaveze prema ugovoru trećem licu, već samo uz prethodno pismeno slagajne od druge Strane. </w:t>
            </w:r>
            <w:r w:rsidRPr="003F4AF7">
              <w:rPr>
                <w:rFonts w:ascii="Calibri" w:hAnsi="Calibri"/>
                <w:sz w:val="20"/>
                <w:szCs w:val="20"/>
                <w:shd w:val="clear" w:color="auto" w:fill="FFFFFF"/>
                <w:lang w:val="en-US"/>
              </w:rPr>
              <w:t xml:space="preserve">Agent </w:t>
            </w:r>
            <w:proofErr w:type="spellStart"/>
            <w:r w:rsidRPr="003F4AF7">
              <w:rPr>
                <w:rFonts w:ascii="Calibri" w:hAnsi="Calibri"/>
                <w:sz w:val="20"/>
                <w:szCs w:val="20"/>
                <w:shd w:val="clear" w:color="auto" w:fill="FFFFFF"/>
                <w:lang w:val="en-US"/>
              </w:rPr>
              <w:t>ima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pravo</w:t>
            </w:r>
            <w:proofErr w:type="spellEnd"/>
            <w:r w:rsidRPr="003F4AF7">
              <w:rPr>
                <w:rFonts w:ascii="Calibri" w:hAnsi="Calibri"/>
                <w:sz w:val="20"/>
                <w:szCs w:val="20"/>
                <w:shd w:val="clear" w:color="auto" w:fill="FFFFFF"/>
                <w:lang w:val="en-US"/>
              </w:rPr>
              <w:t xml:space="preserve"> da </w:t>
            </w:r>
            <w:proofErr w:type="spellStart"/>
            <w:r w:rsidRPr="003F4AF7">
              <w:rPr>
                <w:rFonts w:ascii="Calibri" w:hAnsi="Calibri"/>
                <w:sz w:val="20"/>
                <w:szCs w:val="20"/>
                <w:shd w:val="clear" w:color="auto" w:fill="FFFFFF"/>
                <w:lang w:val="en-US"/>
              </w:rPr>
              <w:t>zaključuje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ugovore</w:t>
            </w:r>
            <w:proofErr w:type="spellEnd"/>
            <w:r w:rsidRPr="003F4AF7">
              <w:rPr>
                <w:rFonts w:ascii="Calibri" w:hAnsi="Calibri"/>
                <w:sz w:val="20"/>
                <w:szCs w:val="20"/>
                <w:shd w:val="clear" w:color="auto" w:fill="FFFFFF"/>
                <w:lang w:val="en-US"/>
              </w:rPr>
              <w:t xml:space="preserve"> o </w:t>
            </w:r>
            <w:proofErr w:type="spellStart"/>
            <w:r w:rsidRPr="003F4AF7">
              <w:rPr>
                <w:rFonts w:ascii="Calibri" w:hAnsi="Calibri"/>
                <w:sz w:val="20"/>
                <w:szCs w:val="20"/>
                <w:shd w:val="clear" w:color="auto" w:fill="FFFFFF"/>
                <w:lang w:val="en-US"/>
              </w:rPr>
              <w:t>subagentskoj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prodaji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usluga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od</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Kompanije</w:t>
            </w:r>
            <w:proofErr w:type="spellEnd"/>
            <w:r w:rsidRPr="003F4AF7">
              <w:rPr>
                <w:rFonts w:ascii="Calibri" w:hAnsi="Calibri"/>
                <w:sz w:val="20"/>
                <w:szCs w:val="20"/>
                <w:shd w:val="clear" w:color="auto" w:fill="FFFFFF"/>
                <w:lang w:val="en-US"/>
              </w:rPr>
              <w:t>.</w:t>
            </w:r>
          </w:p>
        </w:tc>
        <w:tc>
          <w:tcPr>
            <w:tcW w:w="627" w:type="dxa"/>
            <w:gridSpan w:val="2"/>
          </w:tcPr>
          <w:p w14:paraId="765B196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11.6</w:t>
            </w:r>
          </w:p>
        </w:tc>
        <w:tc>
          <w:tcPr>
            <w:tcW w:w="4618" w:type="dxa"/>
            <w:gridSpan w:val="2"/>
          </w:tcPr>
          <w:p w14:paraId="1FEB70F2"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 xml:space="preserve">Ни одна из Сторон не вправе передавать свои права и обязанности по Договору третьим лицам, не получив предварительно письменного согласия другой Стороны. Агент вправе заключать субагентские договоры на реализацию услуг </w:t>
            </w:r>
            <w:r w:rsidRPr="00014AC8">
              <w:rPr>
                <w:rFonts w:ascii="Calibri" w:hAnsi="Calibri"/>
                <w:sz w:val="20"/>
                <w:szCs w:val="20"/>
              </w:rPr>
              <w:lastRenderedPageBreak/>
              <w:t>Компании.</w:t>
            </w:r>
          </w:p>
        </w:tc>
      </w:tr>
      <w:tr w:rsidR="00B86D56" w:rsidRPr="000B395D" w14:paraId="1E23E157" w14:textId="77777777" w:rsidTr="00913B57">
        <w:trPr>
          <w:trHeight w:val="83"/>
        </w:trPr>
        <w:tc>
          <w:tcPr>
            <w:tcW w:w="709" w:type="dxa"/>
            <w:gridSpan w:val="3"/>
          </w:tcPr>
          <w:p w14:paraId="36088BBD"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lastRenderedPageBreak/>
              <w:t>11.7</w:t>
            </w:r>
          </w:p>
        </w:tc>
        <w:tc>
          <w:tcPr>
            <w:tcW w:w="4536" w:type="dxa"/>
            <w:gridSpan w:val="2"/>
          </w:tcPr>
          <w:p w14:paraId="00E59420" w14:textId="77777777" w:rsidR="00B86D56" w:rsidRPr="00DF5244" w:rsidRDefault="00B86D56" w:rsidP="00BC3786">
            <w:pPr>
              <w:tabs>
                <w:tab w:val="num" w:pos="1080"/>
              </w:tabs>
              <w:ind w:left="-64"/>
              <w:jc w:val="both"/>
              <w:rPr>
                <w:rFonts w:ascii="Calibri" w:hAnsi="Calibri"/>
                <w:sz w:val="20"/>
                <w:szCs w:val="20"/>
              </w:rPr>
            </w:pPr>
            <w:proofErr w:type="spellStart"/>
            <w:r w:rsidRPr="003F4AF7">
              <w:rPr>
                <w:rFonts w:ascii="Calibri" w:hAnsi="Calibri"/>
                <w:sz w:val="20"/>
                <w:szCs w:val="20"/>
                <w:shd w:val="clear" w:color="auto" w:fill="FFFFFF"/>
                <w:lang w:val="en-US"/>
              </w:rPr>
              <w:t>Ovaj</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Ugovor</w:t>
            </w:r>
            <w:proofErr w:type="spellEnd"/>
            <w:r w:rsidRPr="003F4AF7">
              <w:rPr>
                <w:rFonts w:ascii="Calibri" w:hAnsi="Calibri"/>
                <w:sz w:val="20"/>
                <w:szCs w:val="20"/>
                <w:shd w:val="clear" w:color="auto" w:fill="FFFFFF"/>
                <w:lang w:val="en-US"/>
              </w:rPr>
              <w:t xml:space="preserve"> je </w:t>
            </w:r>
            <w:proofErr w:type="spellStart"/>
            <w:r w:rsidRPr="003F4AF7">
              <w:rPr>
                <w:rFonts w:ascii="Calibri" w:hAnsi="Calibri"/>
                <w:sz w:val="20"/>
                <w:szCs w:val="20"/>
                <w:shd w:val="clear" w:color="auto" w:fill="FFFFFF"/>
                <w:lang w:val="en-US"/>
              </w:rPr>
              <w:t>sačinjen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potpisan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ruskom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na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srpskom</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jeziku</w:t>
            </w:r>
            <w:proofErr w:type="spellEnd"/>
            <w:r w:rsidRPr="003F4AF7">
              <w:rPr>
                <w:rFonts w:ascii="Calibri" w:hAnsi="Calibri"/>
                <w:sz w:val="20"/>
                <w:szCs w:val="20"/>
                <w:shd w:val="clear" w:color="auto" w:fill="FFFFFF"/>
                <w:lang w:val="en-US"/>
              </w:rPr>
              <w:t xml:space="preserve"> u </w:t>
            </w:r>
            <w:proofErr w:type="spellStart"/>
            <w:r w:rsidRPr="003F4AF7">
              <w:rPr>
                <w:rFonts w:ascii="Calibri" w:hAnsi="Calibri"/>
                <w:sz w:val="20"/>
                <w:szCs w:val="20"/>
                <w:shd w:val="clear" w:color="auto" w:fill="FFFFFF"/>
                <w:lang w:val="en-US"/>
              </w:rPr>
              <w:t>dva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primerka</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iste</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pravosnažnosti</w:t>
            </w:r>
            <w:proofErr w:type="spellEnd"/>
            <w:r w:rsidRPr="003F4AF7">
              <w:rPr>
                <w:rFonts w:ascii="Calibri" w:hAnsi="Calibri"/>
                <w:sz w:val="20"/>
                <w:szCs w:val="20"/>
                <w:shd w:val="clear" w:color="auto" w:fill="FFFFFF"/>
                <w:lang w:val="en-US"/>
              </w:rPr>
              <w:t xml:space="preserve"> - po </w:t>
            </w:r>
            <w:proofErr w:type="spellStart"/>
            <w:r w:rsidRPr="003F4AF7">
              <w:rPr>
                <w:rFonts w:ascii="Calibri" w:hAnsi="Calibri"/>
                <w:sz w:val="20"/>
                <w:szCs w:val="20"/>
                <w:shd w:val="clear" w:color="auto" w:fill="FFFFFF"/>
                <w:lang w:val="en-US"/>
              </w:rPr>
              <w:t>jedan</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primerak</w:t>
            </w:r>
            <w:proofErr w:type="spellEnd"/>
            <w:r w:rsidRPr="003F4AF7">
              <w:rPr>
                <w:rFonts w:ascii="Calibri" w:hAnsi="Calibri"/>
                <w:sz w:val="20"/>
                <w:szCs w:val="20"/>
                <w:shd w:val="clear" w:color="auto" w:fill="FFFFFF"/>
                <w:lang w:val="en-US"/>
              </w:rPr>
              <w:t xml:space="preserve"> za </w:t>
            </w:r>
            <w:proofErr w:type="spellStart"/>
            <w:r w:rsidRPr="003F4AF7">
              <w:rPr>
                <w:rFonts w:ascii="Calibri" w:hAnsi="Calibri"/>
                <w:sz w:val="20"/>
                <w:szCs w:val="20"/>
                <w:shd w:val="clear" w:color="auto" w:fill="FFFFFF"/>
                <w:lang w:val="en-US"/>
              </w:rPr>
              <w:t>svaku</w:t>
            </w:r>
            <w:proofErr w:type="spellEnd"/>
            <w:r w:rsidRPr="003F4AF7">
              <w:rPr>
                <w:rFonts w:ascii="Calibri" w:hAnsi="Calibri"/>
                <w:sz w:val="20"/>
                <w:szCs w:val="20"/>
                <w:shd w:val="clear" w:color="auto" w:fill="FFFFFF"/>
                <w:lang w:val="en-US"/>
              </w:rPr>
              <w:t xml:space="preserve"> </w:t>
            </w:r>
            <w:proofErr w:type="spellStart"/>
            <w:r w:rsidRPr="003F4AF7">
              <w:rPr>
                <w:rFonts w:ascii="Calibri" w:hAnsi="Calibri"/>
                <w:sz w:val="20"/>
                <w:szCs w:val="20"/>
                <w:shd w:val="clear" w:color="auto" w:fill="FFFFFF"/>
                <w:lang w:val="en-US"/>
              </w:rPr>
              <w:t>Stranu</w:t>
            </w:r>
            <w:proofErr w:type="spellEnd"/>
            <w:r w:rsidRPr="003F4AF7">
              <w:rPr>
                <w:rFonts w:ascii="Calibri" w:hAnsi="Calibri"/>
                <w:sz w:val="20"/>
                <w:szCs w:val="20"/>
                <w:shd w:val="clear" w:color="auto" w:fill="FFFFFF"/>
                <w:lang w:val="en-US"/>
              </w:rPr>
              <w:t xml:space="preserve">. </w:t>
            </w:r>
            <w:r w:rsidRPr="00DF5244">
              <w:rPr>
                <w:rFonts w:ascii="Calibri" w:hAnsi="Calibri"/>
                <w:sz w:val="20"/>
                <w:szCs w:val="20"/>
                <w:shd w:val="clear" w:color="auto" w:fill="FFFFFF"/>
              </w:rPr>
              <w:t>Ako postoje razlike ruski tekst ima prednost.</w:t>
            </w:r>
          </w:p>
        </w:tc>
        <w:tc>
          <w:tcPr>
            <w:tcW w:w="627" w:type="dxa"/>
            <w:gridSpan w:val="2"/>
          </w:tcPr>
          <w:p w14:paraId="0270478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r w:rsidRPr="00B86D56">
              <w:rPr>
                <w:rFonts w:ascii="Calibri" w:hAnsi="Calibri"/>
                <w:color w:val="000000"/>
                <w:sz w:val="18"/>
                <w:szCs w:val="18"/>
              </w:rPr>
              <w:t>11.7</w:t>
            </w:r>
          </w:p>
        </w:tc>
        <w:tc>
          <w:tcPr>
            <w:tcW w:w="4618" w:type="dxa"/>
            <w:gridSpan w:val="2"/>
          </w:tcPr>
          <w:p w14:paraId="2874A67D" w14:textId="77777777" w:rsidR="00B86D56" w:rsidRPr="00014AC8" w:rsidRDefault="00B86D56" w:rsidP="003370D3">
            <w:pPr>
              <w:ind w:right="34"/>
              <w:jc w:val="both"/>
              <w:rPr>
                <w:rFonts w:ascii="Calibri" w:hAnsi="Calibri"/>
                <w:sz w:val="20"/>
                <w:szCs w:val="20"/>
              </w:rPr>
            </w:pPr>
            <w:r w:rsidRPr="00014AC8">
              <w:rPr>
                <w:rFonts w:ascii="Calibri" w:hAnsi="Calibri"/>
                <w:sz w:val="20"/>
                <w:szCs w:val="20"/>
              </w:rPr>
              <w:t xml:space="preserve">Настоящий Договор составлен и подписан на русском и </w:t>
            </w:r>
            <w:r>
              <w:rPr>
                <w:rFonts w:ascii="Calibri" w:hAnsi="Calibri"/>
                <w:sz w:val="20"/>
                <w:szCs w:val="20"/>
              </w:rPr>
              <w:t>сербском</w:t>
            </w:r>
            <w:r w:rsidRPr="00014AC8">
              <w:rPr>
                <w:rFonts w:ascii="Calibri" w:hAnsi="Calibri"/>
                <w:sz w:val="20"/>
                <w:szCs w:val="20"/>
              </w:rPr>
              <w:t xml:space="preserve"> языках в двух экземплярах, имеющих равную юридическую силу – по одному экземпляру для каждой Стороны. При наличии разночтений преимущественным является текст, изложенный на русском языке.</w:t>
            </w:r>
          </w:p>
        </w:tc>
      </w:tr>
      <w:tr w:rsidR="00B86D56" w:rsidRPr="00014AC8" w14:paraId="63099BE1" w14:textId="77777777" w:rsidTr="00913B57">
        <w:trPr>
          <w:trHeight w:val="83"/>
        </w:trPr>
        <w:tc>
          <w:tcPr>
            <w:tcW w:w="709" w:type="dxa"/>
            <w:gridSpan w:val="3"/>
          </w:tcPr>
          <w:p w14:paraId="61887C37"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536" w:type="dxa"/>
            <w:gridSpan w:val="2"/>
          </w:tcPr>
          <w:p w14:paraId="4C12359D" w14:textId="77777777" w:rsidR="00B86D56" w:rsidRPr="00DF5244" w:rsidRDefault="00B86D56" w:rsidP="004B3A3E">
            <w:pPr>
              <w:tabs>
                <w:tab w:val="num" w:pos="1080"/>
              </w:tabs>
              <w:ind w:left="-64"/>
              <w:jc w:val="both"/>
              <w:rPr>
                <w:rFonts w:ascii="Calibri" w:hAnsi="Calibri"/>
                <w:sz w:val="10"/>
                <w:szCs w:val="10"/>
              </w:rPr>
            </w:pPr>
          </w:p>
        </w:tc>
        <w:tc>
          <w:tcPr>
            <w:tcW w:w="627" w:type="dxa"/>
            <w:gridSpan w:val="2"/>
          </w:tcPr>
          <w:p w14:paraId="719FB248" w14:textId="77777777" w:rsidR="00B86D56" w:rsidRPr="00B86D56" w:rsidRDefault="00B86D56" w:rsidP="00014AC8">
            <w:pPr>
              <w:pStyle w:val="NormalWeb"/>
              <w:spacing w:before="0" w:beforeAutospacing="0" w:after="0" w:afterAutospacing="0"/>
              <w:jc w:val="both"/>
              <w:rPr>
                <w:rFonts w:ascii="Calibri" w:hAnsi="Calibri"/>
                <w:color w:val="000000"/>
                <w:sz w:val="18"/>
                <w:szCs w:val="18"/>
              </w:rPr>
            </w:pPr>
          </w:p>
        </w:tc>
        <w:tc>
          <w:tcPr>
            <w:tcW w:w="4618" w:type="dxa"/>
            <w:gridSpan w:val="2"/>
          </w:tcPr>
          <w:p w14:paraId="168763BA" w14:textId="77777777" w:rsidR="00B86D56" w:rsidRPr="00014AC8" w:rsidRDefault="00B86D56" w:rsidP="004B3A3E">
            <w:pPr>
              <w:jc w:val="both"/>
              <w:rPr>
                <w:rFonts w:ascii="Calibri" w:hAnsi="Calibri"/>
                <w:sz w:val="10"/>
                <w:szCs w:val="10"/>
              </w:rPr>
            </w:pPr>
          </w:p>
        </w:tc>
      </w:tr>
      <w:tr w:rsidR="00B86D56" w:rsidRPr="0076343A" w14:paraId="413E3E25" w14:textId="77777777" w:rsidTr="00913B57">
        <w:trPr>
          <w:trHeight w:val="83"/>
        </w:trPr>
        <w:tc>
          <w:tcPr>
            <w:tcW w:w="709" w:type="dxa"/>
            <w:gridSpan w:val="3"/>
          </w:tcPr>
          <w:p w14:paraId="02ADE141" w14:textId="77777777" w:rsidR="00B86D56" w:rsidRPr="00B86D56" w:rsidRDefault="00B86D56" w:rsidP="00014AC8">
            <w:pPr>
              <w:jc w:val="both"/>
              <w:rPr>
                <w:rFonts w:ascii="Calibri" w:hAnsi="Calibri"/>
                <w:sz w:val="18"/>
                <w:szCs w:val="18"/>
                <w:lang w:val="en-US"/>
              </w:rPr>
            </w:pPr>
            <w:r w:rsidRPr="00B86D56">
              <w:rPr>
                <w:rFonts w:ascii="Calibri" w:hAnsi="Calibri"/>
                <w:sz w:val="18"/>
                <w:szCs w:val="18"/>
                <w:lang w:val="en-US"/>
              </w:rPr>
              <w:t>12.</w:t>
            </w:r>
          </w:p>
        </w:tc>
        <w:tc>
          <w:tcPr>
            <w:tcW w:w="4536" w:type="dxa"/>
            <w:gridSpan w:val="2"/>
          </w:tcPr>
          <w:p w14:paraId="63A73E46" w14:textId="77777777" w:rsidR="00B86D56" w:rsidRPr="003F4AF7" w:rsidRDefault="00B86D56" w:rsidP="004B3A3E">
            <w:pPr>
              <w:ind w:left="-64"/>
              <w:jc w:val="both"/>
              <w:rPr>
                <w:rFonts w:ascii="Calibri" w:hAnsi="Calibri"/>
                <w:b/>
                <w:sz w:val="20"/>
                <w:szCs w:val="20"/>
                <w:lang w:val="en-US"/>
              </w:rPr>
            </w:pPr>
            <w:r w:rsidRPr="003F4AF7">
              <w:rPr>
                <w:rFonts w:ascii="Calibri" w:hAnsi="Calibri"/>
                <w:b/>
                <w:sz w:val="20"/>
                <w:szCs w:val="20"/>
                <w:shd w:val="clear" w:color="auto" w:fill="FFFFFF"/>
                <w:lang w:val="en-US"/>
              </w:rPr>
              <w:t>PRAVNE ADRESE I POTPISI U UGOVORU</w:t>
            </w:r>
          </w:p>
        </w:tc>
        <w:tc>
          <w:tcPr>
            <w:tcW w:w="627" w:type="dxa"/>
            <w:gridSpan w:val="2"/>
          </w:tcPr>
          <w:p w14:paraId="220CDE19" w14:textId="77777777" w:rsidR="00B86D56" w:rsidRPr="00B86D56" w:rsidRDefault="00B86D56" w:rsidP="00014AC8">
            <w:pPr>
              <w:jc w:val="both"/>
              <w:rPr>
                <w:rFonts w:ascii="Calibri" w:hAnsi="Calibri"/>
                <w:sz w:val="18"/>
                <w:szCs w:val="18"/>
                <w:lang w:val="en-US"/>
              </w:rPr>
            </w:pPr>
            <w:r w:rsidRPr="00B86D56">
              <w:rPr>
                <w:rFonts w:ascii="Calibri" w:hAnsi="Calibri"/>
                <w:sz w:val="18"/>
                <w:szCs w:val="18"/>
                <w:lang w:val="en-US"/>
              </w:rPr>
              <w:t>12.</w:t>
            </w:r>
          </w:p>
        </w:tc>
        <w:tc>
          <w:tcPr>
            <w:tcW w:w="4618" w:type="dxa"/>
            <w:gridSpan w:val="2"/>
          </w:tcPr>
          <w:p w14:paraId="62B12751" w14:textId="77777777" w:rsidR="00B86D56" w:rsidRPr="00014AC8" w:rsidRDefault="00B86D56" w:rsidP="004B3A3E">
            <w:pPr>
              <w:jc w:val="both"/>
              <w:rPr>
                <w:rFonts w:ascii="Calibri" w:hAnsi="Calibri"/>
                <w:b/>
                <w:sz w:val="20"/>
                <w:szCs w:val="20"/>
              </w:rPr>
            </w:pPr>
            <w:r w:rsidRPr="00014AC8">
              <w:rPr>
                <w:rFonts w:ascii="Calibri" w:hAnsi="Calibri"/>
                <w:b/>
                <w:sz w:val="20"/>
                <w:szCs w:val="20"/>
              </w:rPr>
              <w:t>ЮРИДИЧЕСКИЕ АДРЕСА И ПОДПИСИ СТОРОН</w:t>
            </w:r>
          </w:p>
        </w:tc>
      </w:tr>
      <w:tr w:rsidR="00B86D56" w:rsidRPr="00014AC8" w14:paraId="20557CA4" w14:textId="77777777" w:rsidTr="00913B57">
        <w:trPr>
          <w:trHeight w:val="83"/>
        </w:trPr>
        <w:tc>
          <w:tcPr>
            <w:tcW w:w="709" w:type="dxa"/>
            <w:gridSpan w:val="3"/>
          </w:tcPr>
          <w:p w14:paraId="0BE2E49E" w14:textId="77777777" w:rsidR="00B86D56" w:rsidRPr="00B86D56" w:rsidRDefault="00B86D56" w:rsidP="00014AC8">
            <w:pPr>
              <w:ind w:firstLine="16"/>
              <w:jc w:val="both"/>
              <w:rPr>
                <w:rFonts w:ascii="Calibri" w:hAnsi="Calibri"/>
                <w:sz w:val="18"/>
                <w:szCs w:val="18"/>
              </w:rPr>
            </w:pPr>
          </w:p>
        </w:tc>
        <w:tc>
          <w:tcPr>
            <w:tcW w:w="4536" w:type="dxa"/>
            <w:gridSpan w:val="2"/>
          </w:tcPr>
          <w:p w14:paraId="1A692657" w14:textId="77777777" w:rsidR="00B86D56" w:rsidRPr="00DF5244" w:rsidRDefault="00B86D56" w:rsidP="004B3A3E">
            <w:pPr>
              <w:ind w:left="-64" w:firstLine="16"/>
              <w:jc w:val="both"/>
              <w:rPr>
                <w:rFonts w:ascii="Calibri" w:hAnsi="Calibri"/>
                <w:b/>
                <w:sz w:val="10"/>
                <w:szCs w:val="10"/>
              </w:rPr>
            </w:pPr>
          </w:p>
        </w:tc>
        <w:tc>
          <w:tcPr>
            <w:tcW w:w="627" w:type="dxa"/>
            <w:gridSpan w:val="2"/>
          </w:tcPr>
          <w:p w14:paraId="4EF0A023" w14:textId="77777777" w:rsidR="00B86D56" w:rsidRPr="00B86D56" w:rsidRDefault="00B86D56" w:rsidP="00014AC8">
            <w:pPr>
              <w:jc w:val="both"/>
              <w:rPr>
                <w:rFonts w:ascii="Calibri" w:hAnsi="Calibri"/>
                <w:sz w:val="18"/>
                <w:szCs w:val="18"/>
              </w:rPr>
            </w:pPr>
          </w:p>
        </w:tc>
        <w:tc>
          <w:tcPr>
            <w:tcW w:w="4618" w:type="dxa"/>
            <w:gridSpan w:val="2"/>
          </w:tcPr>
          <w:p w14:paraId="003C31F7" w14:textId="77777777" w:rsidR="00B86D56" w:rsidRPr="00014AC8" w:rsidRDefault="00B86D56" w:rsidP="004B3A3E">
            <w:pPr>
              <w:jc w:val="both"/>
              <w:rPr>
                <w:rFonts w:ascii="Calibri" w:hAnsi="Calibri"/>
                <w:b/>
                <w:sz w:val="10"/>
                <w:szCs w:val="10"/>
              </w:rPr>
            </w:pPr>
          </w:p>
        </w:tc>
      </w:tr>
      <w:tr w:rsidR="00B86D56" w:rsidRPr="0078434E" w14:paraId="73A8D2E1" w14:textId="77777777" w:rsidTr="00913B57">
        <w:trPr>
          <w:trHeight w:val="83"/>
        </w:trPr>
        <w:tc>
          <w:tcPr>
            <w:tcW w:w="709" w:type="dxa"/>
            <w:gridSpan w:val="3"/>
          </w:tcPr>
          <w:p w14:paraId="0A9B63FE" w14:textId="77777777" w:rsidR="00B86D56" w:rsidRPr="00B86D56" w:rsidRDefault="00B86D56" w:rsidP="00014AC8">
            <w:pPr>
              <w:jc w:val="both"/>
              <w:rPr>
                <w:rFonts w:ascii="Calibri" w:hAnsi="Calibri"/>
                <w:sz w:val="18"/>
                <w:szCs w:val="18"/>
              </w:rPr>
            </w:pPr>
          </w:p>
        </w:tc>
        <w:tc>
          <w:tcPr>
            <w:tcW w:w="4536" w:type="dxa"/>
            <w:gridSpan w:val="2"/>
          </w:tcPr>
          <w:p w14:paraId="0657C2EC" w14:textId="77777777" w:rsidR="00B86D56" w:rsidRPr="003F4AF7" w:rsidRDefault="00B86D56" w:rsidP="004B3A3E">
            <w:pPr>
              <w:ind w:left="-64"/>
              <w:jc w:val="both"/>
              <w:rPr>
                <w:rFonts w:ascii="Calibri" w:hAnsi="Calibri"/>
                <w:b/>
                <w:sz w:val="20"/>
                <w:szCs w:val="20"/>
                <w:lang w:val="en-US"/>
              </w:rPr>
            </w:pPr>
            <w:r w:rsidRPr="003F4AF7">
              <w:rPr>
                <w:rFonts w:ascii="Calibri" w:hAnsi="Calibri"/>
                <w:b/>
                <w:sz w:val="20"/>
                <w:szCs w:val="20"/>
                <w:lang w:val="en-US"/>
              </w:rPr>
              <w:t>KOMPANIJA</w:t>
            </w:r>
          </w:p>
          <w:p w14:paraId="6FDD7B53" w14:textId="77777777" w:rsidR="002E2391" w:rsidRPr="005D209B" w:rsidRDefault="002E2391" w:rsidP="005E55A9">
            <w:pPr>
              <w:pStyle w:val="NormalWeb"/>
              <w:spacing w:before="0" w:beforeAutospacing="0" w:after="0" w:afterAutospacing="0"/>
              <w:ind w:left="-64"/>
              <w:jc w:val="both"/>
              <w:rPr>
                <w:rFonts w:ascii="Calibri" w:hAnsi="Calibri"/>
                <w:color w:val="000000"/>
                <w:sz w:val="20"/>
                <w:szCs w:val="20"/>
                <w:lang w:val="en-US"/>
              </w:rPr>
            </w:pPr>
            <w:proofErr w:type="spellStart"/>
            <w:r>
              <w:rPr>
                <w:rFonts w:ascii="Calibri" w:hAnsi="Calibri"/>
                <w:b/>
                <w:color w:val="000000"/>
                <w:sz w:val="20"/>
                <w:szCs w:val="20"/>
                <w:u w:val="single"/>
                <w:lang w:val="en-US"/>
              </w:rPr>
              <w:t>Mondorama</w:t>
            </w:r>
            <w:proofErr w:type="spellEnd"/>
            <w:r w:rsidRPr="003F4AF7">
              <w:rPr>
                <w:rFonts w:ascii="Calibri" w:hAnsi="Calibri"/>
                <w:b/>
                <w:color w:val="000000"/>
                <w:sz w:val="20"/>
                <w:szCs w:val="20"/>
                <w:u w:val="single"/>
                <w:lang w:val="en-US"/>
              </w:rPr>
              <w:t xml:space="preserve"> d</w:t>
            </w:r>
            <w:r w:rsidRPr="002E2391">
              <w:rPr>
                <w:rFonts w:ascii="Calibri" w:hAnsi="Calibri"/>
                <w:b/>
                <w:color w:val="000000"/>
                <w:sz w:val="20"/>
                <w:szCs w:val="20"/>
                <w:u w:val="single"/>
                <w:lang w:val="en-US"/>
              </w:rPr>
              <w:t>.</w:t>
            </w:r>
            <w:r w:rsidRPr="003F4AF7">
              <w:rPr>
                <w:rFonts w:ascii="Calibri" w:hAnsi="Calibri"/>
                <w:b/>
                <w:color w:val="000000"/>
                <w:sz w:val="20"/>
                <w:szCs w:val="20"/>
                <w:u w:val="single"/>
                <w:lang w:val="en-US"/>
              </w:rPr>
              <w:t>o</w:t>
            </w:r>
            <w:r w:rsidRPr="002E2391">
              <w:rPr>
                <w:rFonts w:ascii="Calibri" w:hAnsi="Calibri"/>
                <w:b/>
                <w:color w:val="000000"/>
                <w:sz w:val="20"/>
                <w:szCs w:val="20"/>
                <w:u w:val="single"/>
                <w:lang w:val="en-US"/>
              </w:rPr>
              <w:t>.</w:t>
            </w:r>
            <w:r w:rsidRPr="003F4AF7">
              <w:rPr>
                <w:rFonts w:ascii="Calibri" w:hAnsi="Calibri"/>
                <w:b/>
                <w:color w:val="000000"/>
                <w:sz w:val="20"/>
                <w:szCs w:val="20"/>
                <w:u w:val="single"/>
                <w:lang w:val="en-US"/>
              </w:rPr>
              <w:t>o</w:t>
            </w:r>
            <w:r w:rsidRPr="002E2391">
              <w:rPr>
                <w:rFonts w:ascii="Calibri" w:hAnsi="Calibri"/>
                <w:b/>
                <w:color w:val="000000"/>
                <w:sz w:val="20"/>
                <w:szCs w:val="20"/>
                <w:u w:val="single"/>
                <w:lang w:val="en-US"/>
              </w:rPr>
              <w:t>.</w:t>
            </w:r>
          </w:p>
          <w:p w14:paraId="1ED103B5" w14:textId="77777777" w:rsidR="005E55A9" w:rsidRPr="00014AC8" w:rsidRDefault="005E55A9" w:rsidP="005E55A9">
            <w:pPr>
              <w:pStyle w:val="NormalWeb"/>
              <w:spacing w:before="0" w:beforeAutospacing="0" w:after="0" w:afterAutospacing="0"/>
              <w:ind w:left="-64"/>
              <w:jc w:val="both"/>
              <w:rPr>
                <w:rFonts w:ascii="Calibri" w:hAnsi="Calibri"/>
                <w:color w:val="000000"/>
                <w:sz w:val="20"/>
                <w:szCs w:val="20"/>
                <w:lang w:val="en-US"/>
              </w:rPr>
            </w:pPr>
            <w:proofErr w:type="spellStart"/>
            <w:r w:rsidRPr="005E55A9">
              <w:rPr>
                <w:rFonts w:ascii="Calibri" w:hAnsi="Calibri"/>
                <w:color w:val="000000"/>
                <w:sz w:val="20"/>
                <w:szCs w:val="20"/>
                <w:lang w:val="en-US"/>
              </w:rPr>
              <w:t>Dušanova</w:t>
            </w:r>
            <w:proofErr w:type="spellEnd"/>
            <w:r w:rsidRPr="005E55A9">
              <w:rPr>
                <w:rFonts w:ascii="Calibri" w:hAnsi="Calibri"/>
                <w:color w:val="000000"/>
                <w:sz w:val="20"/>
                <w:szCs w:val="20"/>
                <w:lang w:val="en-US"/>
              </w:rPr>
              <w:t xml:space="preserve"> 54, TC </w:t>
            </w:r>
            <w:proofErr w:type="spellStart"/>
            <w:r w:rsidRPr="005E55A9">
              <w:rPr>
                <w:rFonts w:ascii="Calibri" w:hAnsi="Calibri"/>
                <w:color w:val="000000"/>
                <w:sz w:val="20"/>
                <w:szCs w:val="20"/>
                <w:lang w:val="en-US"/>
              </w:rPr>
              <w:t>Dušanov</w:t>
            </w:r>
            <w:proofErr w:type="spellEnd"/>
            <w:r w:rsidRPr="005E55A9">
              <w:rPr>
                <w:rFonts w:ascii="Calibri" w:hAnsi="Calibri"/>
                <w:color w:val="000000"/>
                <w:sz w:val="20"/>
                <w:szCs w:val="20"/>
                <w:lang w:val="en-US"/>
              </w:rPr>
              <w:t xml:space="preserve"> bazar, </w:t>
            </w:r>
            <w:proofErr w:type="spellStart"/>
            <w:r w:rsidRPr="005E55A9">
              <w:rPr>
                <w:rFonts w:ascii="Calibri" w:hAnsi="Calibri"/>
                <w:color w:val="000000"/>
                <w:sz w:val="20"/>
                <w:szCs w:val="20"/>
                <w:lang w:val="en-US"/>
              </w:rPr>
              <w:t>lok</w:t>
            </w:r>
            <w:proofErr w:type="spellEnd"/>
            <w:r w:rsidRPr="005E55A9">
              <w:rPr>
                <w:rFonts w:ascii="Calibri" w:hAnsi="Calibri"/>
                <w:color w:val="000000"/>
                <w:sz w:val="20"/>
                <w:szCs w:val="20"/>
                <w:lang w:val="en-US"/>
              </w:rPr>
              <w:t xml:space="preserve">. 216, </w:t>
            </w:r>
            <w:r w:rsidRPr="00014AC8">
              <w:rPr>
                <w:rFonts w:ascii="Calibri" w:hAnsi="Calibri"/>
                <w:color w:val="000000"/>
                <w:sz w:val="20"/>
                <w:szCs w:val="20"/>
                <w:lang w:val="en-US"/>
              </w:rPr>
              <w:t>Nis, Serbia</w:t>
            </w:r>
          </w:p>
          <w:p w14:paraId="5388079A" w14:textId="77777777" w:rsidR="005E55A9" w:rsidRPr="005E55A9" w:rsidRDefault="005E55A9" w:rsidP="005E55A9">
            <w:pPr>
              <w:pStyle w:val="NormalWeb"/>
              <w:spacing w:before="0" w:beforeAutospacing="0" w:after="0" w:afterAutospacing="0"/>
              <w:ind w:left="-64"/>
              <w:jc w:val="both"/>
              <w:rPr>
                <w:rFonts w:ascii="Calibri" w:hAnsi="Calibri"/>
                <w:color w:val="000000"/>
                <w:sz w:val="20"/>
                <w:szCs w:val="20"/>
                <w:lang w:val="en-US"/>
              </w:rPr>
            </w:pPr>
            <w:r w:rsidRPr="00014AC8">
              <w:rPr>
                <w:rFonts w:ascii="Calibri" w:hAnsi="Calibri"/>
                <w:color w:val="000000"/>
                <w:sz w:val="20"/>
                <w:szCs w:val="20"/>
                <w:lang w:val="en-US"/>
              </w:rPr>
              <w:t xml:space="preserve">Tel: (+381) </w:t>
            </w:r>
            <w:r w:rsidRPr="005E55A9">
              <w:rPr>
                <w:rFonts w:ascii="Calibri" w:hAnsi="Calibri"/>
                <w:color w:val="000000"/>
                <w:sz w:val="20"/>
                <w:szCs w:val="20"/>
                <w:lang w:val="en-US"/>
              </w:rPr>
              <w:t xml:space="preserve">18 257 109 </w:t>
            </w:r>
            <w:r w:rsidRPr="00014AC8">
              <w:rPr>
                <w:rFonts w:ascii="Calibri" w:hAnsi="Calibri"/>
                <w:color w:val="000000"/>
                <w:sz w:val="20"/>
                <w:szCs w:val="20"/>
                <w:lang w:val="en-US"/>
              </w:rPr>
              <w:t xml:space="preserve">Fax (+381) </w:t>
            </w:r>
            <w:r w:rsidRPr="005E55A9">
              <w:rPr>
                <w:rFonts w:ascii="Calibri" w:hAnsi="Calibri"/>
                <w:color w:val="000000"/>
                <w:sz w:val="20"/>
                <w:szCs w:val="20"/>
                <w:lang w:val="en-US"/>
              </w:rPr>
              <w:t xml:space="preserve">18 523 400 </w:t>
            </w:r>
          </w:p>
          <w:p w14:paraId="24987869" w14:textId="77777777" w:rsidR="005E55A9" w:rsidRPr="001D2146" w:rsidRDefault="005E55A9" w:rsidP="004B3A3E">
            <w:pPr>
              <w:pStyle w:val="NormalWeb"/>
              <w:spacing w:before="0" w:beforeAutospacing="0" w:after="0" w:afterAutospacing="0"/>
              <w:ind w:left="-64"/>
              <w:jc w:val="both"/>
              <w:rPr>
                <w:rFonts w:ascii="Calibri" w:hAnsi="Calibri"/>
                <w:color w:val="000000"/>
                <w:sz w:val="20"/>
                <w:szCs w:val="20"/>
                <w:lang w:val="en-US"/>
              </w:rPr>
            </w:pPr>
            <w:r w:rsidRPr="005E55A9">
              <w:rPr>
                <w:rFonts w:ascii="Calibri" w:hAnsi="Calibri"/>
                <w:color w:val="000000"/>
                <w:sz w:val="20"/>
                <w:szCs w:val="20"/>
                <w:lang w:val="en-US"/>
              </w:rPr>
              <w:t xml:space="preserve">OTP </w:t>
            </w:r>
            <w:r w:rsidR="005D209B" w:rsidRPr="005D209B">
              <w:rPr>
                <w:rFonts w:ascii="Calibri" w:hAnsi="Calibri"/>
                <w:color w:val="000000"/>
                <w:sz w:val="20"/>
                <w:szCs w:val="20"/>
                <w:lang w:val="en-US"/>
              </w:rPr>
              <w:t xml:space="preserve">140/2021, </w:t>
            </w:r>
            <w:proofErr w:type="spellStart"/>
            <w:r w:rsidR="005D209B" w:rsidRPr="005D209B">
              <w:rPr>
                <w:rFonts w:ascii="Calibri" w:hAnsi="Calibri"/>
                <w:color w:val="000000"/>
                <w:sz w:val="20"/>
                <w:szCs w:val="20"/>
                <w:lang w:val="en-US"/>
              </w:rPr>
              <w:t>kategorija</w:t>
            </w:r>
            <w:proofErr w:type="spellEnd"/>
            <w:r w:rsidR="005D209B" w:rsidRPr="005D209B">
              <w:rPr>
                <w:rFonts w:ascii="Calibri" w:hAnsi="Calibri"/>
                <w:color w:val="000000"/>
                <w:sz w:val="20"/>
                <w:szCs w:val="20"/>
                <w:lang w:val="en-US"/>
              </w:rPr>
              <w:t xml:space="preserve"> A  od 27.10.2021</w:t>
            </w:r>
          </w:p>
          <w:p w14:paraId="08502957" w14:textId="77777777" w:rsidR="00B86D56" w:rsidRPr="003F4AF7" w:rsidRDefault="00B86D56" w:rsidP="004B3A3E">
            <w:pPr>
              <w:pStyle w:val="NormalWeb"/>
              <w:spacing w:before="0" w:beforeAutospacing="0" w:after="0" w:afterAutospacing="0"/>
              <w:ind w:left="-64"/>
              <w:jc w:val="both"/>
              <w:rPr>
                <w:rFonts w:ascii="Calibri" w:hAnsi="Calibri"/>
                <w:color w:val="000000"/>
                <w:sz w:val="20"/>
                <w:szCs w:val="20"/>
                <w:lang w:val="en-US"/>
              </w:rPr>
            </w:pPr>
            <w:r w:rsidRPr="003F4AF7">
              <w:rPr>
                <w:rFonts w:ascii="Calibri" w:hAnsi="Calibri"/>
                <w:color w:val="000000"/>
                <w:sz w:val="20"/>
                <w:szCs w:val="20"/>
                <w:lang w:val="en-US"/>
              </w:rPr>
              <w:t xml:space="preserve">PIB </w:t>
            </w:r>
            <w:r w:rsidR="005E55A9" w:rsidRPr="005E55A9">
              <w:rPr>
                <w:rFonts w:ascii="Calibri" w:hAnsi="Calibri"/>
                <w:color w:val="000000"/>
                <w:sz w:val="20"/>
                <w:szCs w:val="20"/>
                <w:lang w:val="en-US"/>
              </w:rPr>
              <w:t>101532109</w:t>
            </w:r>
          </w:p>
          <w:p w14:paraId="064EB63E" w14:textId="77777777" w:rsidR="00B86D56" w:rsidRPr="00447E3E" w:rsidRDefault="00B86D56" w:rsidP="006D2DAE">
            <w:pPr>
              <w:pStyle w:val="NormalWeb"/>
              <w:spacing w:before="0" w:beforeAutospacing="0" w:after="0" w:afterAutospacing="0"/>
              <w:ind w:left="-64"/>
              <w:jc w:val="both"/>
              <w:rPr>
                <w:rFonts w:ascii="Calibri" w:hAnsi="Calibri"/>
                <w:color w:val="000000"/>
                <w:sz w:val="20"/>
                <w:szCs w:val="20"/>
                <w:lang w:val="en-US"/>
              </w:rPr>
            </w:pPr>
            <w:r w:rsidRPr="00447E3E">
              <w:rPr>
                <w:rFonts w:ascii="Calibri" w:hAnsi="Calibri"/>
                <w:color w:val="000000"/>
                <w:sz w:val="20"/>
                <w:szCs w:val="20"/>
                <w:lang w:val="en-US"/>
              </w:rPr>
              <w:t xml:space="preserve">Bank: </w:t>
            </w:r>
            <w:r w:rsidR="00447E3E">
              <w:rPr>
                <w:rFonts w:ascii="Calibri" w:hAnsi="Calibri"/>
                <w:color w:val="000000"/>
                <w:sz w:val="20"/>
                <w:szCs w:val="20"/>
                <w:lang w:val="en-US"/>
              </w:rPr>
              <w:t xml:space="preserve">BANCA INTESA AD, BEOGRAD, </w:t>
            </w:r>
            <w:r w:rsidR="00447E3E" w:rsidRPr="00447E3E">
              <w:rPr>
                <w:rFonts w:ascii="Calibri" w:hAnsi="Calibri"/>
                <w:color w:val="000000"/>
                <w:sz w:val="20"/>
                <w:szCs w:val="20"/>
                <w:lang w:val="en-US"/>
              </w:rPr>
              <w:t>MILENTIJA POPOVICA 7b</w:t>
            </w:r>
          </w:p>
          <w:p w14:paraId="14B20E84" w14:textId="77777777" w:rsidR="00B86D56" w:rsidRPr="00447E3E" w:rsidRDefault="00447E3E" w:rsidP="00447E3E">
            <w:pPr>
              <w:pStyle w:val="NormalWeb"/>
              <w:spacing w:before="0" w:beforeAutospacing="0" w:after="0" w:afterAutospacing="0"/>
              <w:ind w:left="-64"/>
              <w:jc w:val="both"/>
              <w:rPr>
                <w:rFonts w:ascii="Calibri" w:hAnsi="Calibri"/>
                <w:color w:val="000000"/>
                <w:sz w:val="20"/>
                <w:szCs w:val="20"/>
                <w:lang w:val="en-US"/>
              </w:rPr>
            </w:pPr>
            <w:r w:rsidRPr="00447E3E">
              <w:rPr>
                <w:rFonts w:ascii="Calibri" w:hAnsi="Calibri"/>
                <w:color w:val="000000"/>
                <w:sz w:val="20"/>
                <w:szCs w:val="20"/>
                <w:lang w:val="en-US"/>
              </w:rPr>
              <w:t>SWIFT DBDBRSBG</w:t>
            </w:r>
          </w:p>
          <w:p w14:paraId="0DE394F4" w14:textId="77777777" w:rsidR="00447E3E" w:rsidRPr="00447E3E" w:rsidRDefault="00447E3E" w:rsidP="00447E3E">
            <w:pPr>
              <w:pStyle w:val="NormalWeb"/>
              <w:spacing w:before="0" w:beforeAutospacing="0" w:after="0" w:afterAutospacing="0"/>
              <w:ind w:left="-64"/>
              <w:jc w:val="both"/>
              <w:rPr>
                <w:rFonts w:ascii="Calibri" w:hAnsi="Calibri"/>
                <w:color w:val="000000"/>
                <w:sz w:val="20"/>
                <w:szCs w:val="20"/>
                <w:lang w:val="en-US"/>
              </w:rPr>
            </w:pPr>
            <w:r w:rsidRPr="00447E3E">
              <w:rPr>
                <w:rFonts w:ascii="Calibri" w:hAnsi="Calibri"/>
                <w:color w:val="000000"/>
                <w:sz w:val="20"/>
                <w:szCs w:val="20"/>
                <w:lang w:val="en-US"/>
              </w:rPr>
              <w:t>IBAN RS35160005010007104251</w:t>
            </w:r>
          </w:p>
        </w:tc>
        <w:tc>
          <w:tcPr>
            <w:tcW w:w="627" w:type="dxa"/>
            <w:gridSpan w:val="2"/>
          </w:tcPr>
          <w:p w14:paraId="6ED6148D" w14:textId="77777777" w:rsidR="00B86D56" w:rsidRPr="00B86D56" w:rsidRDefault="00B86D56" w:rsidP="00014AC8">
            <w:pPr>
              <w:jc w:val="both"/>
              <w:rPr>
                <w:rFonts w:ascii="Calibri" w:hAnsi="Calibri"/>
                <w:sz w:val="18"/>
                <w:szCs w:val="18"/>
                <w:lang w:val="en-US"/>
              </w:rPr>
            </w:pPr>
          </w:p>
        </w:tc>
        <w:tc>
          <w:tcPr>
            <w:tcW w:w="4618" w:type="dxa"/>
            <w:gridSpan w:val="2"/>
          </w:tcPr>
          <w:p w14:paraId="25DF631B" w14:textId="77777777" w:rsidR="00B86D56" w:rsidRPr="00014AC8" w:rsidRDefault="00B86D56" w:rsidP="004B3A3E">
            <w:pPr>
              <w:jc w:val="both"/>
              <w:rPr>
                <w:rFonts w:ascii="Calibri" w:hAnsi="Calibri"/>
                <w:b/>
                <w:sz w:val="20"/>
                <w:szCs w:val="20"/>
                <w:lang w:val="en-US"/>
              </w:rPr>
            </w:pPr>
            <w:r w:rsidRPr="00014AC8">
              <w:rPr>
                <w:rFonts w:ascii="Calibri" w:hAnsi="Calibri"/>
                <w:b/>
                <w:sz w:val="20"/>
                <w:szCs w:val="20"/>
              </w:rPr>
              <w:t>КОМПАНИЯ</w:t>
            </w:r>
          </w:p>
          <w:p w14:paraId="05E9BC48" w14:textId="77777777" w:rsidR="002E2391" w:rsidRPr="005D209B" w:rsidRDefault="002E2391" w:rsidP="004B3A3E">
            <w:pPr>
              <w:pStyle w:val="NormalWeb"/>
              <w:spacing w:before="0" w:beforeAutospacing="0" w:after="0" w:afterAutospacing="0"/>
              <w:jc w:val="both"/>
              <w:rPr>
                <w:rFonts w:ascii="Calibri" w:hAnsi="Calibri"/>
                <w:color w:val="000000"/>
                <w:sz w:val="20"/>
                <w:szCs w:val="20"/>
                <w:lang w:val="en-US"/>
              </w:rPr>
            </w:pPr>
            <w:proofErr w:type="spellStart"/>
            <w:r>
              <w:rPr>
                <w:rFonts w:ascii="Calibri" w:hAnsi="Calibri"/>
                <w:b/>
                <w:color w:val="000000"/>
                <w:sz w:val="20"/>
                <w:szCs w:val="20"/>
                <w:u w:val="single"/>
                <w:lang w:val="en-US"/>
              </w:rPr>
              <w:t>Mondorama</w:t>
            </w:r>
            <w:proofErr w:type="spellEnd"/>
            <w:r w:rsidRPr="003F4AF7">
              <w:rPr>
                <w:rFonts w:ascii="Calibri" w:hAnsi="Calibri"/>
                <w:b/>
                <w:color w:val="000000"/>
                <w:sz w:val="20"/>
                <w:szCs w:val="20"/>
                <w:u w:val="single"/>
                <w:lang w:val="en-US"/>
              </w:rPr>
              <w:t xml:space="preserve"> d</w:t>
            </w:r>
            <w:r w:rsidRPr="002E2391">
              <w:rPr>
                <w:rFonts w:ascii="Calibri" w:hAnsi="Calibri"/>
                <w:b/>
                <w:color w:val="000000"/>
                <w:sz w:val="20"/>
                <w:szCs w:val="20"/>
                <w:u w:val="single"/>
                <w:lang w:val="en-US"/>
              </w:rPr>
              <w:t>.</w:t>
            </w:r>
            <w:r w:rsidRPr="003F4AF7">
              <w:rPr>
                <w:rFonts w:ascii="Calibri" w:hAnsi="Calibri"/>
                <w:b/>
                <w:color w:val="000000"/>
                <w:sz w:val="20"/>
                <w:szCs w:val="20"/>
                <w:u w:val="single"/>
                <w:lang w:val="en-US"/>
              </w:rPr>
              <w:t>o</w:t>
            </w:r>
            <w:r w:rsidRPr="002E2391">
              <w:rPr>
                <w:rFonts w:ascii="Calibri" w:hAnsi="Calibri"/>
                <w:b/>
                <w:color w:val="000000"/>
                <w:sz w:val="20"/>
                <w:szCs w:val="20"/>
                <w:u w:val="single"/>
                <w:lang w:val="en-US"/>
              </w:rPr>
              <w:t>.</w:t>
            </w:r>
            <w:r w:rsidRPr="003F4AF7">
              <w:rPr>
                <w:rFonts w:ascii="Calibri" w:hAnsi="Calibri"/>
                <w:b/>
                <w:color w:val="000000"/>
                <w:sz w:val="20"/>
                <w:szCs w:val="20"/>
                <w:u w:val="single"/>
                <w:lang w:val="en-US"/>
              </w:rPr>
              <w:t>o</w:t>
            </w:r>
            <w:r w:rsidRPr="002E2391">
              <w:rPr>
                <w:rFonts w:ascii="Calibri" w:hAnsi="Calibri"/>
                <w:b/>
                <w:color w:val="000000"/>
                <w:sz w:val="20"/>
                <w:szCs w:val="20"/>
                <w:u w:val="single"/>
                <w:lang w:val="en-US"/>
              </w:rPr>
              <w:t>.</w:t>
            </w:r>
          </w:p>
          <w:p w14:paraId="72E8D5D8" w14:textId="77777777" w:rsidR="00B86D56" w:rsidRPr="00014AC8" w:rsidRDefault="005E55A9" w:rsidP="004B3A3E">
            <w:pPr>
              <w:pStyle w:val="NormalWeb"/>
              <w:spacing w:before="0" w:beforeAutospacing="0" w:after="0" w:afterAutospacing="0"/>
              <w:jc w:val="both"/>
              <w:rPr>
                <w:rFonts w:ascii="Calibri" w:hAnsi="Calibri"/>
                <w:color w:val="000000"/>
                <w:sz w:val="20"/>
                <w:szCs w:val="20"/>
                <w:lang w:val="en-US"/>
              </w:rPr>
            </w:pPr>
            <w:proofErr w:type="spellStart"/>
            <w:r w:rsidRPr="005E55A9">
              <w:rPr>
                <w:rFonts w:ascii="Calibri" w:hAnsi="Calibri"/>
                <w:color w:val="000000"/>
                <w:sz w:val="20"/>
                <w:szCs w:val="20"/>
                <w:lang w:val="en-US"/>
              </w:rPr>
              <w:t>Dušanova</w:t>
            </w:r>
            <w:proofErr w:type="spellEnd"/>
            <w:r w:rsidRPr="005E55A9">
              <w:rPr>
                <w:rFonts w:ascii="Calibri" w:hAnsi="Calibri"/>
                <w:color w:val="000000"/>
                <w:sz w:val="20"/>
                <w:szCs w:val="20"/>
                <w:lang w:val="en-US"/>
              </w:rPr>
              <w:t xml:space="preserve"> 54, TC </w:t>
            </w:r>
            <w:proofErr w:type="spellStart"/>
            <w:r w:rsidRPr="005E55A9">
              <w:rPr>
                <w:rFonts w:ascii="Calibri" w:hAnsi="Calibri"/>
                <w:color w:val="000000"/>
                <w:sz w:val="20"/>
                <w:szCs w:val="20"/>
                <w:lang w:val="en-US"/>
              </w:rPr>
              <w:t>Dušanov</w:t>
            </w:r>
            <w:proofErr w:type="spellEnd"/>
            <w:r w:rsidRPr="005E55A9">
              <w:rPr>
                <w:rFonts w:ascii="Calibri" w:hAnsi="Calibri"/>
                <w:color w:val="000000"/>
                <w:sz w:val="20"/>
                <w:szCs w:val="20"/>
                <w:lang w:val="en-US"/>
              </w:rPr>
              <w:t xml:space="preserve"> bazar, </w:t>
            </w:r>
            <w:proofErr w:type="spellStart"/>
            <w:r w:rsidRPr="005E55A9">
              <w:rPr>
                <w:rFonts w:ascii="Calibri" w:hAnsi="Calibri"/>
                <w:color w:val="000000"/>
                <w:sz w:val="20"/>
                <w:szCs w:val="20"/>
                <w:lang w:val="en-US"/>
              </w:rPr>
              <w:t>lok</w:t>
            </w:r>
            <w:proofErr w:type="spellEnd"/>
            <w:r w:rsidRPr="005E55A9">
              <w:rPr>
                <w:rFonts w:ascii="Calibri" w:hAnsi="Calibri"/>
                <w:color w:val="000000"/>
                <w:sz w:val="20"/>
                <w:szCs w:val="20"/>
                <w:lang w:val="en-US"/>
              </w:rPr>
              <w:t xml:space="preserve">. 216, </w:t>
            </w:r>
            <w:r w:rsidR="00B86D56" w:rsidRPr="00014AC8">
              <w:rPr>
                <w:rFonts w:ascii="Calibri" w:hAnsi="Calibri"/>
                <w:color w:val="000000"/>
                <w:sz w:val="20"/>
                <w:szCs w:val="20"/>
                <w:lang w:val="en-US"/>
              </w:rPr>
              <w:t>Nis, Serbia</w:t>
            </w:r>
          </w:p>
          <w:p w14:paraId="6960A871" w14:textId="77777777" w:rsidR="00B86D56" w:rsidRPr="005E55A9" w:rsidRDefault="00B86D56" w:rsidP="004B3A3E">
            <w:pPr>
              <w:pStyle w:val="NormalWeb"/>
              <w:spacing w:before="0" w:beforeAutospacing="0" w:after="0" w:afterAutospacing="0"/>
              <w:jc w:val="both"/>
              <w:rPr>
                <w:rFonts w:ascii="Calibri" w:hAnsi="Calibri"/>
                <w:color w:val="000000"/>
                <w:sz w:val="20"/>
                <w:szCs w:val="20"/>
                <w:lang w:val="en-US"/>
              </w:rPr>
            </w:pPr>
            <w:r w:rsidRPr="00014AC8">
              <w:rPr>
                <w:rFonts w:ascii="Calibri" w:hAnsi="Calibri"/>
                <w:color w:val="000000"/>
                <w:sz w:val="20"/>
                <w:szCs w:val="20"/>
                <w:lang w:val="en-US"/>
              </w:rPr>
              <w:t xml:space="preserve">Tel: (+381) </w:t>
            </w:r>
            <w:r w:rsidR="005E55A9" w:rsidRPr="005E55A9">
              <w:rPr>
                <w:rFonts w:ascii="Calibri" w:hAnsi="Calibri"/>
                <w:color w:val="000000"/>
                <w:sz w:val="20"/>
                <w:szCs w:val="20"/>
                <w:lang w:val="en-US"/>
              </w:rPr>
              <w:t>18 257 109</w:t>
            </w:r>
            <w:r w:rsidR="005E55A9">
              <w:rPr>
                <w:lang w:val="en-US"/>
              </w:rPr>
              <w:t xml:space="preserve"> </w:t>
            </w:r>
            <w:r w:rsidRPr="00014AC8">
              <w:rPr>
                <w:rFonts w:ascii="Calibri" w:hAnsi="Calibri"/>
                <w:color w:val="000000"/>
                <w:sz w:val="20"/>
                <w:szCs w:val="20"/>
                <w:lang w:val="en-US"/>
              </w:rPr>
              <w:t xml:space="preserve">Fax (+381) </w:t>
            </w:r>
            <w:r w:rsidR="005E55A9" w:rsidRPr="005E55A9">
              <w:rPr>
                <w:rFonts w:ascii="Calibri" w:hAnsi="Calibri"/>
                <w:color w:val="000000"/>
                <w:sz w:val="20"/>
                <w:szCs w:val="20"/>
                <w:lang w:val="en-US"/>
              </w:rPr>
              <w:t>18 523 400</w:t>
            </w:r>
            <w:r w:rsidR="005E55A9">
              <w:rPr>
                <w:lang w:val="en-US"/>
              </w:rPr>
              <w:t xml:space="preserve"> </w:t>
            </w:r>
          </w:p>
          <w:p w14:paraId="3C2AE353" w14:textId="77777777" w:rsidR="005E55A9" w:rsidRPr="001D2146" w:rsidRDefault="005E55A9" w:rsidP="005E55A9">
            <w:pPr>
              <w:pStyle w:val="NormalWeb"/>
              <w:spacing w:before="0" w:beforeAutospacing="0" w:after="0" w:afterAutospacing="0"/>
              <w:jc w:val="both"/>
              <w:rPr>
                <w:rFonts w:ascii="Calibri" w:hAnsi="Calibri"/>
                <w:color w:val="000000"/>
                <w:sz w:val="20"/>
                <w:szCs w:val="20"/>
                <w:lang w:val="en-US"/>
              </w:rPr>
            </w:pPr>
            <w:r w:rsidRPr="005E55A9">
              <w:rPr>
                <w:rFonts w:ascii="Calibri" w:hAnsi="Calibri"/>
                <w:color w:val="000000"/>
                <w:sz w:val="20"/>
                <w:szCs w:val="20"/>
                <w:lang w:val="en-US"/>
              </w:rPr>
              <w:t xml:space="preserve">OTP </w:t>
            </w:r>
            <w:r w:rsidR="005D209B" w:rsidRPr="005D209B">
              <w:rPr>
                <w:rFonts w:ascii="Calibri" w:hAnsi="Calibri"/>
                <w:color w:val="000000"/>
                <w:sz w:val="20"/>
                <w:szCs w:val="20"/>
                <w:lang w:val="en-US"/>
              </w:rPr>
              <w:t xml:space="preserve">140/2021, </w:t>
            </w:r>
            <w:proofErr w:type="spellStart"/>
            <w:r w:rsidR="005D209B" w:rsidRPr="005D209B">
              <w:rPr>
                <w:rFonts w:ascii="Calibri" w:hAnsi="Calibri"/>
                <w:color w:val="000000"/>
                <w:sz w:val="20"/>
                <w:szCs w:val="20"/>
                <w:lang w:val="en-US"/>
              </w:rPr>
              <w:t>kategorija</w:t>
            </w:r>
            <w:proofErr w:type="spellEnd"/>
            <w:r w:rsidR="005D209B" w:rsidRPr="005D209B">
              <w:rPr>
                <w:rFonts w:ascii="Calibri" w:hAnsi="Calibri"/>
                <w:color w:val="000000"/>
                <w:sz w:val="20"/>
                <w:szCs w:val="20"/>
                <w:lang w:val="en-US"/>
              </w:rPr>
              <w:t xml:space="preserve"> A  od 27.10.2021</w:t>
            </w:r>
          </w:p>
          <w:p w14:paraId="545FACAF" w14:textId="77777777" w:rsidR="00B86D56" w:rsidRPr="00014AC8" w:rsidRDefault="00B86D56" w:rsidP="004B3A3E">
            <w:pPr>
              <w:pStyle w:val="NormalWeb"/>
              <w:spacing w:before="0" w:beforeAutospacing="0" w:after="0" w:afterAutospacing="0"/>
              <w:jc w:val="both"/>
              <w:rPr>
                <w:rFonts w:ascii="Calibri" w:hAnsi="Calibri"/>
                <w:color w:val="000000"/>
                <w:sz w:val="20"/>
                <w:szCs w:val="20"/>
                <w:lang w:val="en-US"/>
              </w:rPr>
            </w:pPr>
            <w:r w:rsidRPr="00014AC8">
              <w:rPr>
                <w:rFonts w:ascii="Calibri" w:hAnsi="Calibri"/>
                <w:color w:val="000000"/>
                <w:sz w:val="20"/>
                <w:szCs w:val="20"/>
                <w:lang w:val="en-US"/>
              </w:rPr>
              <w:t xml:space="preserve">PIB </w:t>
            </w:r>
            <w:r w:rsidR="005E55A9" w:rsidRPr="005E55A9">
              <w:rPr>
                <w:rFonts w:ascii="Calibri" w:hAnsi="Calibri"/>
                <w:color w:val="000000"/>
                <w:sz w:val="20"/>
                <w:szCs w:val="20"/>
                <w:lang w:val="en-US"/>
              </w:rPr>
              <w:t>101532109</w:t>
            </w:r>
          </w:p>
          <w:p w14:paraId="7570A4FD" w14:textId="77777777" w:rsidR="00447E3E" w:rsidRPr="00447E3E" w:rsidRDefault="00447E3E" w:rsidP="00447E3E">
            <w:pPr>
              <w:pStyle w:val="NormalWeb"/>
              <w:spacing w:before="0" w:beforeAutospacing="0" w:after="0" w:afterAutospacing="0"/>
              <w:ind w:right="34"/>
              <w:jc w:val="both"/>
              <w:rPr>
                <w:rFonts w:ascii="Calibri" w:hAnsi="Calibri"/>
                <w:color w:val="000000"/>
                <w:sz w:val="20"/>
                <w:szCs w:val="20"/>
                <w:lang w:val="en-US"/>
              </w:rPr>
            </w:pPr>
            <w:r w:rsidRPr="00447E3E">
              <w:rPr>
                <w:rFonts w:ascii="Calibri" w:hAnsi="Calibri"/>
                <w:color w:val="000000"/>
                <w:sz w:val="20"/>
                <w:szCs w:val="20"/>
                <w:lang w:val="en-US"/>
              </w:rPr>
              <w:t xml:space="preserve">Bank: </w:t>
            </w:r>
            <w:r>
              <w:rPr>
                <w:rFonts w:ascii="Calibri" w:hAnsi="Calibri"/>
                <w:color w:val="000000"/>
                <w:sz w:val="20"/>
                <w:szCs w:val="20"/>
                <w:lang w:val="en-US"/>
              </w:rPr>
              <w:t xml:space="preserve">BANCA INTESA AD, BEOGRAD, </w:t>
            </w:r>
            <w:r w:rsidRPr="00447E3E">
              <w:rPr>
                <w:rFonts w:ascii="Calibri" w:hAnsi="Calibri"/>
                <w:color w:val="000000"/>
                <w:sz w:val="20"/>
                <w:szCs w:val="20"/>
                <w:lang w:val="en-US"/>
              </w:rPr>
              <w:t>MILENTIJA POPOVICA 7b</w:t>
            </w:r>
          </w:p>
          <w:p w14:paraId="7D7681EE" w14:textId="77777777" w:rsidR="00447E3E" w:rsidRPr="00447E3E" w:rsidRDefault="00447E3E" w:rsidP="00447E3E">
            <w:pPr>
              <w:pStyle w:val="NormalWeb"/>
              <w:spacing w:before="0" w:beforeAutospacing="0" w:after="0" w:afterAutospacing="0"/>
              <w:jc w:val="both"/>
              <w:rPr>
                <w:rFonts w:ascii="Calibri" w:hAnsi="Calibri"/>
                <w:color w:val="000000"/>
                <w:sz w:val="20"/>
                <w:szCs w:val="20"/>
                <w:lang w:val="en-US"/>
              </w:rPr>
            </w:pPr>
            <w:r w:rsidRPr="00447E3E">
              <w:rPr>
                <w:rFonts w:ascii="Calibri" w:hAnsi="Calibri"/>
                <w:color w:val="000000"/>
                <w:sz w:val="20"/>
                <w:szCs w:val="20"/>
                <w:lang w:val="en-US"/>
              </w:rPr>
              <w:t>SWIFT DBDBRSBG</w:t>
            </w:r>
          </w:p>
          <w:p w14:paraId="466389C3" w14:textId="77777777" w:rsidR="00B86D56" w:rsidRPr="00014AC8" w:rsidRDefault="00447E3E" w:rsidP="00447E3E">
            <w:pPr>
              <w:pStyle w:val="NormalWeb"/>
              <w:spacing w:before="0" w:beforeAutospacing="0" w:after="0" w:afterAutospacing="0"/>
              <w:jc w:val="both"/>
              <w:rPr>
                <w:rFonts w:ascii="Calibri" w:hAnsi="Calibri"/>
                <w:b/>
                <w:sz w:val="20"/>
                <w:szCs w:val="20"/>
              </w:rPr>
            </w:pPr>
            <w:r w:rsidRPr="00447E3E">
              <w:rPr>
                <w:rFonts w:ascii="Calibri" w:hAnsi="Calibri"/>
                <w:color w:val="000000"/>
                <w:sz w:val="20"/>
                <w:szCs w:val="20"/>
                <w:lang w:val="en-US"/>
              </w:rPr>
              <w:t>IBAN RS35160005010007104251</w:t>
            </w:r>
          </w:p>
        </w:tc>
      </w:tr>
      <w:tr w:rsidR="00B86D56" w14:paraId="1B6E1E2D" w14:textId="77777777" w:rsidTr="00913B57">
        <w:trPr>
          <w:trHeight w:val="83"/>
        </w:trPr>
        <w:tc>
          <w:tcPr>
            <w:tcW w:w="709" w:type="dxa"/>
            <w:gridSpan w:val="3"/>
          </w:tcPr>
          <w:p w14:paraId="2EAF0829" w14:textId="77777777" w:rsidR="00B86D56" w:rsidRPr="00B86D56" w:rsidRDefault="00B86D56" w:rsidP="00014AC8">
            <w:pPr>
              <w:jc w:val="both"/>
              <w:rPr>
                <w:rFonts w:ascii="Calibri" w:hAnsi="Calibri"/>
                <w:sz w:val="18"/>
                <w:szCs w:val="18"/>
              </w:rPr>
            </w:pPr>
          </w:p>
        </w:tc>
        <w:tc>
          <w:tcPr>
            <w:tcW w:w="4536" w:type="dxa"/>
            <w:gridSpan w:val="2"/>
          </w:tcPr>
          <w:p w14:paraId="0BD8E1A4" w14:textId="77777777" w:rsidR="00B86D56" w:rsidRPr="009B2064" w:rsidRDefault="00B86D56" w:rsidP="004B3A3E">
            <w:pPr>
              <w:ind w:left="-64"/>
              <w:jc w:val="both"/>
              <w:rPr>
                <w:rFonts w:ascii="Calibri" w:hAnsi="Calibri"/>
                <w:b/>
                <w:sz w:val="20"/>
                <w:szCs w:val="20"/>
                <w:lang w:val="en-US"/>
              </w:rPr>
            </w:pPr>
          </w:p>
          <w:p w14:paraId="1A5514C4" w14:textId="77777777" w:rsidR="00B86D56" w:rsidRPr="009B2064" w:rsidRDefault="00B86D56" w:rsidP="004B3A3E">
            <w:pPr>
              <w:ind w:left="-64"/>
              <w:jc w:val="both"/>
              <w:rPr>
                <w:rFonts w:ascii="Calibri" w:hAnsi="Calibri"/>
                <w:b/>
                <w:sz w:val="20"/>
                <w:szCs w:val="20"/>
                <w:lang w:val="en-US"/>
              </w:rPr>
            </w:pPr>
            <w:proofErr w:type="spellStart"/>
            <w:r w:rsidRPr="009B2064">
              <w:rPr>
                <w:rFonts w:ascii="Calibri" w:hAnsi="Calibri"/>
                <w:b/>
                <w:sz w:val="20"/>
                <w:szCs w:val="20"/>
                <w:shd w:val="clear" w:color="auto" w:fill="FFFFFF"/>
                <w:lang w:val="en-US"/>
              </w:rPr>
              <w:t>Generalni</w:t>
            </w:r>
            <w:proofErr w:type="spellEnd"/>
            <w:r w:rsidRPr="009B2064">
              <w:rPr>
                <w:rFonts w:ascii="Calibri" w:hAnsi="Calibri"/>
                <w:b/>
                <w:sz w:val="20"/>
                <w:szCs w:val="20"/>
                <w:shd w:val="clear" w:color="auto" w:fill="FFFFFF"/>
                <w:lang w:val="en-US"/>
              </w:rPr>
              <w:t xml:space="preserve"> </w:t>
            </w:r>
            <w:proofErr w:type="spellStart"/>
            <w:r w:rsidRPr="009B2064">
              <w:rPr>
                <w:rFonts w:ascii="Calibri" w:hAnsi="Calibri"/>
                <w:b/>
                <w:sz w:val="20"/>
                <w:szCs w:val="20"/>
                <w:shd w:val="clear" w:color="auto" w:fill="FFFFFF"/>
                <w:lang w:val="en-US"/>
              </w:rPr>
              <w:t>direktor</w:t>
            </w:r>
            <w:proofErr w:type="spellEnd"/>
            <w:r w:rsidRPr="009B2064">
              <w:rPr>
                <w:rFonts w:ascii="Calibri" w:hAnsi="Calibri"/>
                <w:b/>
                <w:sz w:val="20"/>
                <w:szCs w:val="20"/>
                <w:lang w:val="en-US"/>
              </w:rPr>
              <w:t xml:space="preserve">: </w:t>
            </w:r>
          </w:p>
          <w:p w14:paraId="4D0A61EB" w14:textId="77777777" w:rsidR="00B86D56" w:rsidRPr="00447E3E" w:rsidRDefault="009C11AB" w:rsidP="004B3A3E">
            <w:pPr>
              <w:ind w:left="-64"/>
              <w:jc w:val="both"/>
              <w:rPr>
                <w:rFonts w:ascii="Calibri" w:hAnsi="Calibri"/>
                <w:b/>
                <w:sz w:val="20"/>
                <w:szCs w:val="20"/>
                <w:lang w:val="en-US"/>
              </w:rPr>
            </w:pPr>
            <w:proofErr w:type="spellStart"/>
            <w:r w:rsidRPr="009C11AB">
              <w:rPr>
                <w:rFonts w:ascii="Calibri" w:hAnsi="Calibri"/>
                <w:b/>
                <w:sz w:val="20"/>
                <w:szCs w:val="20"/>
                <w:shd w:val="clear" w:color="auto" w:fill="FFFFFF"/>
                <w:lang w:val="en-US"/>
              </w:rPr>
              <w:t>Bratislav</w:t>
            </w:r>
            <w:proofErr w:type="spellEnd"/>
            <w:r w:rsidRPr="009C11AB">
              <w:rPr>
                <w:rFonts w:ascii="Calibri" w:hAnsi="Calibri"/>
                <w:b/>
                <w:sz w:val="20"/>
                <w:szCs w:val="20"/>
                <w:shd w:val="clear" w:color="auto" w:fill="FFFFFF"/>
                <w:lang w:val="en-US"/>
              </w:rPr>
              <w:t xml:space="preserve"> </w:t>
            </w:r>
            <w:proofErr w:type="spellStart"/>
            <w:r w:rsidRPr="009C11AB">
              <w:rPr>
                <w:rFonts w:ascii="Calibri" w:hAnsi="Calibri"/>
                <w:b/>
                <w:sz w:val="20"/>
                <w:szCs w:val="20"/>
                <w:shd w:val="clear" w:color="auto" w:fill="FFFFFF"/>
                <w:lang w:val="en-US"/>
              </w:rPr>
              <w:t>Rajković</w:t>
            </w:r>
            <w:proofErr w:type="spellEnd"/>
            <w:r>
              <w:rPr>
                <w:noProof/>
              </w:rPr>
              <w:t xml:space="preserve"> </w:t>
            </w:r>
          </w:p>
        </w:tc>
        <w:tc>
          <w:tcPr>
            <w:tcW w:w="627" w:type="dxa"/>
            <w:gridSpan w:val="2"/>
          </w:tcPr>
          <w:p w14:paraId="225B4F7C" w14:textId="77777777" w:rsidR="00B86D56" w:rsidRPr="00B86D56" w:rsidRDefault="00B86D56" w:rsidP="00014AC8">
            <w:pPr>
              <w:jc w:val="both"/>
              <w:rPr>
                <w:rFonts w:ascii="Calibri" w:hAnsi="Calibri"/>
                <w:sz w:val="18"/>
                <w:szCs w:val="18"/>
                <w:lang w:val="en-US"/>
              </w:rPr>
            </w:pPr>
          </w:p>
        </w:tc>
        <w:tc>
          <w:tcPr>
            <w:tcW w:w="4618" w:type="dxa"/>
            <w:gridSpan w:val="2"/>
          </w:tcPr>
          <w:p w14:paraId="24051D18" w14:textId="77777777" w:rsidR="00B86D56" w:rsidRPr="009B2064" w:rsidRDefault="00B86D56" w:rsidP="004B3A3E">
            <w:pPr>
              <w:jc w:val="both"/>
              <w:rPr>
                <w:rFonts w:ascii="Calibri" w:hAnsi="Calibri"/>
                <w:b/>
                <w:sz w:val="20"/>
                <w:szCs w:val="20"/>
                <w:lang w:val="en-US"/>
              </w:rPr>
            </w:pPr>
          </w:p>
          <w:p w14:paraId="7339DB69" w14:textId="77777777" w:rsidR="00B86D56" w:rsidRPr="00014AC8" w:rsidRDefault="00B86D56" w:rsidP="004B3A3E">
            <w:pPr>
              <w:jc w:val="both"/>
              <w:rPr>
                <w:rFonts w:ascii="Calibri" w:hAnsi="Calibri"/>
                <w:b/>
                <w:sz w:val="20"/>
                <w:szCs w:val="20"/>
                <w:lang w:val="en-US"/>
              </w:rPr>
            </w:pPr>
            <w:r w:rsidRPr="00014AC8">
              <w:rPr>
                <w:rFonts w:ascii="Calibri" w:hAnsi="Calibri"/>
                <w:b/>
                <w:sz w:val="20"/>
                <w:szCs w:val="20"/>
              </w:rPr>
              <w:t>Генеральный директор:</w:t>
            </w:r>
            <w:r w:rsidRPr="00014AC8">
              <w:rPr>
                <w:rFonts w:ascii="Calibri" w:hAnsi="Calibri"/>
                <w:b/>
                <w:sz w:val="20"/>
                <w:szCs w:val="20"/>
                <w:lang w:val="en-US"/>
              </w:rPr>
              <w:t xml:space="preserve"> </w:t>
            </w:r>
          </w:p>
          <w:p w14:paraId="0DA3461B" w14:textId="77777777" w:rsidR="00B86D56" w:rsidRPr="009C11AB" w:rsidRDefault="009C11AB" w:rsidP="004B3A3E">
            <w:pPr>
              <w:jc w:val="both"/>
              <w:rPr>
                <w:rFonts w:ascii="Calibri" w:hAnsi="Calibri"/>
                <w:b/>
                <w:sz w:val="20"/>
                <w:szCs w:val="20"/>
              </w:rPr>
            </w:pPr>
            <w:r>
              <w:rPr>
                <w:rFonts w:ascii="Calibri" w:hAnsi="Calibri"/>
                <w:b/>
                <w:sz w:val="20"/>
                <w:szCs w:val="20"/>
              </w:rPr>
              <w:t>Братислав Райкович</w:t>
            </w:r>
          </w:p>
          <w:p w14:paraId="4BC53022" w14:textId="77777777" w:rsidR="00B86D56" w:rsidRDefault="00B86D56" w:rsidP="004B3A3E">
            <w:pPr>
              <w:jc w:val="both"/>
              <w:rPr>
                <w:rFonts w:ascii="Calibri" w:hAnsi="Calibri"/>
                <w:b/>
                <w:sz w:val="20"/>
                <w:szCs w:val="20"/>
                <w:lang w:val="en-US"/>
              </w:rPr>
            </w:pPr>
          </w:p>
          <w:p w14:paraId="66D45646" w14:textId="77777777" w:rsidR="00B86D56" w:rsidRDefault="00B86D56" w:rsidP="004B3A3E">
            <w:pPr>
              <w:jc w:val="both"/>
              <w:rPr>
                <w:rFonts w:ascii="Calibri" w:hAnsi="Calibri"/>
                <w:b/>
                <w:sz w:val="20"/>
                <w:szCs w:val="20"/>
                <w:lang w:val="en-US"/>
              </w:rPr>
            </w:pPr>
          </w:p>
          <w:p w14:paraId="7AFEB808" w14:textId="77777777" w:rsidR="00B86D56" w:rsidRDefault="00B86D56" w:rsidP="004B3A3E">
            <w:pPr>
              <w:jc w:val="both"/>
              <w:rPr>
                <w:rFonts w:ascii="Calibri" w:hAnsi="Calibri"/>
                <w:b/>
                <w:sz w:val="20"/>
                <w:szCs w:val="20"/>
                <w:lang w:val="en-US"/>
              </w:rPr>
            </w:pPr>
          </w:p>
          <w:p w14:paraId="18E70DBC" w14:textId="77777777" w:rsidR="00B86D56" w:rsidRDefault="00B86D56" w:rsidP="004B3A3E">
            <w:pPr>
              <w:jc w:val="both"/>
              <w:rPr>
                <w:rFonts w:ascii="Calibri" w:hAnsi="Calibri"/>
                <w:b/>
                <w:sz w:val="20"/>
                <w:szCs w:val="20"/>
                <w:lang w:val="en-US"/>
              </w:rPr>
            </w:pPr>
          </w:p>
          <w:p w14:paraId="73069E77" w14:textId="77777777" w:rsidR="00B86D56" w:rsidRDefault="00B86D56" w:rsidP="004B3A3E">
            <w:pPr>
              <w:jc w:val="both"/>
              <w:rPr>
                <w:rFonts w:ascii="Calibri" w:hAnsi="Calibri"/>
                <w:b/>
                <w:sz w:val="20"/>
                <w:szCs w:val="20"/>
                <w:lang w:val="en-US"/>
              </w:rPr>
            </w:pPr>
          </w:p>
          <w:p w14:paraId="5FFA2BC5" w14:textId="77777777" w:rsidR="00B86D56" w:rsidRPr="009C11AB" w:rsidRDefault="00B86D56" w:rsidP="004B3A3E">
            <w:pPr>
              <w:jc w:val="both"/>
              <w:rPr>
                <w:rFonts w:ascii="Calibri" w:hAnsi="Calibri"/>
                <w:b/>
                <w:sz w:val="20"/>
                <w:szCs w:val="20"/>
                <w:lang w:val="en-US"/>
              </w:rPr>
            </w:pPr>
          </w:p>
        </w:tc>
      </w:tr>
      <w:tr w:rsidR="00913B57" w:rsidRPr="006F3D3A" w14:paraId="16F27A43" w14:textId="77777777" w:rsidTr="00913B57">
        <w:trPr>
          <w:gridBefore w:val="1"/>
          <w:wBefore w:w="34" w:type="dxa"/>
          <w:trHeight w:val="83"/>
        </w:trPr>
        <w:tc>
          <w:tcPr>
            <w:tcW w:w="628" w:type="dxa"/>
          </w:tcPr>
          <w:p w14:paraId="6A88769E" w14:textId="77777777" w:rsidR="00913B57" w:rsidRPr="00014AC8" w:rsidRDefault="00913B57" w:rsidP="001157AD">
            <w:pPr>
              <w:jc w:val="both"/>
              <w:rPr>
                <w:rFonts w:ascii="Calibri" w:hAnsi="Calibri"/>
                <w:sz w:val="20"/>
                <w:szCs w:val="20"/>
              </w:rPr>
            </w:pPr>
          </w:p>
        </w:tc>
        <w:tc>
          <w:tcPr>
            <w:tcW w:w="4428" w:type="dxa"/>
            <w:gridSpan w:val="2"/>
          </w:tcPr>
          <w:p w14:paraId="103B762D" w14:textId="77777777" w:rsidR="00913B57" w:rsidRDefault="00913B57" w:rsidP="001157AD">
            <w:pPr>
              <w:ind w:left="-64"/>
              <w:jc w:val="both"/>
              <w:rPr>
                <w:rFonts w:ascii="Calibri" w:hAnsi="Calibri"/>
                <w:b/>
                <w:sz w:val="20"/>
                <w:szCs w:val="20"/>
                <w:lang w:val="sr-Latn-RS"/>
              </w:rPr>
            </w:pPr>
            <w:r w:rsidRPr="00DF5244">
              <w:rPr>
                <w:rFonts w:ascii="Calibri" w:hAnsi="Calibri"/>
                <w:b/>
                <w:sz w:val="20"/>
                <w:szCs w:val="20"/>
                <w:lang w:val="sr-Latn-RS"/>
              </w:rPr>
              <w:t>AGENT:</w:t>
            </w:r>
            <w:r w:rsidRPr="00DF5244">
              <w:rPr>
                <w:rFonts w:ascii="Calibri" w:hAnsi="Calibri"/>
                <w:b/>
                <w:sz w:val="20"/>
                <w:szCs w:val="20"/>
                <w:lang w:val="sr-Latn-RS"/>
              </w:rPr>
              <w:tab/>
            </w:r>
          </w:p>
          <w:p w14:paraId="5431499A" w14:textId="77777777" w:rsidR="00913B57" w:rsidRDefault="00913B57" w:rsidP="00B323EE">
            <w:pPr>
              <w:pStyle w:val="NormalWeb"/>
              <w:spacing w:before="0" w:beforeAutospacing="0" w:after="0" w:afterAutospacing="0"/>
              <w:ind w:left="-64"/>
              <w:jc w:val="both"/>
              <w:rPr>
                <w:rFonts w:ascii="Calibri" w:hAnsi="Calibri"/>
                <w:b/>
                <w:sz w:val="20"/>
                <w:szCs w:val="20"/>
                <w:lang w:val="en-US"/>
              </w:rPr>
            </w:pPr>
          </w:p>
          <w:p w14:paraId="01E18E10"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4513AB9E"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1EABA1E5"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396EA256"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64569668"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68D4F376"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4C8CF458"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5686C52F"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0B478786"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5226E54A"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393717E8"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119CF8D3" w14:textId="77777777" w:rsidR="00B323EE" w:rsidRDefault="00B323EE" w:rsidP="00B323EE">
            <w:pPr>
              <w:pStyle w:val="NormalWeb"/>
              <w:spacing w:before="0" w:beforeAutospacing="0" w:after="0" w:afterAutospacing="0"/>
              <w:ind w:left="-64"/>
              <w:jc w:val="both"/>
              <w:rPr>
                <w:rFonts w:ascii="Calibri" w:hAnsi="Calibri"/>
                <w:b/>
                <w:sz w:val="20"/>
                <w:szCs w:val="20"/>
                <w:lang w:val="en-US"/>
              </w:rPr>
            </w:pPr>
          </w:p>
          <w:p w14:paraId="4E026C73" w14:textId="77777777" w:rsidR="00B323EE" w:rsidRPr="00546728" w:rsidRDefault="00B323EE" w:rsidP="00B323EE">
            <w:pPr>
              <w:pStyle w:val="NormalWeb"/>
              <w:spacing w:before="0" w:beforeAutospacing="0" w:after="0" w:afterAutospacing="0"/>
              <w:ind w:left="-64"/>
              <w:jc w:val="both"/>
              <w:rPr>
                <w:rFonts w:ascii="Calibri" w:hAnsi="Calibri"/>
                <w:b/>
                <w:sz w:val="20"/>
                <w:szCs w:val="20"/>
                <w:lang w:val="en-US"/>
              </w:rPr>
            </w:pPr>
          </w:p>
        </w:tc>
        <w:tc>
          <w:tcPr>
            <w:tcW w:w="236" w:type="dxa"/>
            <w:gridSpan w:val="2"/>
          </w:tcPr>
          <w:p w14:paraId="4E0761A7" w14:textId="77777777" w:rsidR="00913B57" w:rsidRPr="00014AC8" w:rsidRDefault="00913B57" w:rsidP="001157AD">
            <w:pPr>
              <w:jc w:val="both"/>
              <w:rPr>
                <w:rFonts w:ascii="Calibri" w:hAnsi="Calibri"/>
                <w:sz w:val="20"/>
                <w:szCs w:val="20"/>
                <w:lang w:val="en-US"/>
              </w:rPr>
            </w:pPr>
          </w:p>
        </w:tc>
        <w:tc>
          <w:tcPr>
            <w:tcW w:w="627" w:type="dxa"/>
            <w:gridSpan w:val="2"/>
          </w:tcPr>
          <w:p w14:paraId="0C3A1066" w14:textId="77777777" w:rsidR="00913B57" w:rsidRPr="00014AC8" w:rsidRDefault="00913B57" w:rsidP="001157AD">
            <w:pPr>
              <w:jc w:val="both"/>
              <w:rPr>
                <w:rFonts w:ascii="Calibri" w:hAnsi="Calibri"/>
                <w:sz w:val="20"/>
                <w:szCs w:val="20"/>
                <w:lang w:val="en-US"/>
              </w:rPr>
            </w:pPr>
          </w:p>
        </w:tc>
        <w:tc>
          <w:tcPr>
            <w:tcW w:w="4537" w:type="dxa"/>
          </w:tcPr>
          <w:p w14:paraId="2A93CC88" w14:textId="77777777" w:rsidR="00913B57" w:rsidRDefault="00913B57" w:rsidP="001157AD">
            <w:pPr>
              <w:ind w:left="-107"/>
              <w:jc w:val="both"/>
              <w:rPr>
                <w:rFonts w:ascii="Calibri" w:hAnsi="Calibri"/>
                <w:b/>
                <w:sz w:val="20"/>
                <w:szCs w:val="20"/>
              </w:rPr>
            </w:pPr>
            <w:r w:rsidRPr="00014AC8">
              <w:rPr>
                <w:rFonts w:ascii="Calibri" w:hAnsi="Calibri"/>
                <w:b/>
                <w:sz w:val="20"/>
                <w:szCs w:val="20"/>
              </w:rPr>
              <w:t>АГЕНТ:</w:t>
            </w:r>
          </w:p>
          <w:p w14:paraId="031A4F15" w14:textId="77777777" w:rsidR="009C11AB" w:rsidRPr="009C11AB" w:rsidRDefault="009C11AB" w:rsidP="009C11AB">
            <w:pPr>
              <w:pStyle w:val="NormalWeb"/>
              <w:spacing w:before="0" w:beforeAutospacing="0" w:after="0" w:afterAutospacing="0"/>
              <w:ind w:left="-107" w:right="34"/>
              <w:jc w:val="both"/>
              <w:rPr>
                <w:rFonts w:ascii="Calibri" w:hAnsi="Calibri"/>
                <w:color w:val="000000"/>
                <w:sz w:val="20"/>
                <w:szCs w:val="20"/>
                <w:lang w:val="en-US"/>
              </w:rPr>
            </w:pPr>
          </w:p>
          <w:p w14:paraId="23588BA8" w14:textId="77777777" w:rsidR="00913B57" w:rsidRPr="006F3D3A" w:rsidRDefault="00913B57" w:rsidP="001157AD">
            <w:pPr>
              <w:pStyle w:val="NormalWeb"/>
              <w:spacing w:before="0" w:beforeAutospacing="0" w:after="0" w:afterAutospacing="0"/>
              <w:ind w:left="-107"/>
              <w:jc w:val="both"/>
              <w:rPr>
                <w:rFonts w:ascii="Calibri" w:hAnsi="Calibri"/>
                <w:sz w:val="20"/>
                <w:szCs w:val="20"/>
              </w:rPr>
            </w:pPr>
          </w:p>
        </w:tc>
      </w:tr>
      <w:tr w:rsidR="00913B57" w14:paraId="03460733" w14:textId="77777777" w:rsidTr="00913B57">
        <w:trPr>
          <w:gridBefore w:val="1"/>
          <w:wBefore w:w="34" w:type="dxa"/>
          <w:trHeight w:val="83"/>
        </w:trPr>
        <w:tc>
          <w:tcPr>
            <w:tcW w:w="628" w:type="dxa"/>
          </w:tcPr>
          <w:p w14:paraId="6F4918BB" w14:textId="77777777" w:rsidR="00913B57" w:rsidRPr="00014AC8" w:rsidRDefault="00913B57" w:rsidP="001157AD">
            <w:pPr>
              <w:jc w:val="both"/>
              <w:rPr>
                <w:rFonts w:ascii="Calibri" w:hAnsi="Calibri"/>
                <w:sz w:val="20"/>
                <w:szCs w:val="20"/>
              </w:rPr>
            </w:pPr>
          </w:p>
        </w:tc>
        <w:tc>
          <w:tcPr>
            <w:tcW w:w="4428" w:type="dxa"/>
            <w:gridSpan w:val="2"/>
          </w:tcPr>
          <w:p w14:paraId="6246A735" w14:textId="77777777" w:rsidR="00913B57" w:rsidRPr="00DF5244" w:rsidRDefault="00913B57" w:rsidP="001157AD">
            <w:pPr>
              <w:ind w:left="-64"/>
              <w:jc w:val="both"/>
              <w:rPr>
                <w:rFonts w:ascii="Calibri" w:hAnsi="Calibri"/>
                <w:b/>
                <w:sz w:val="20"/>
                <w:szCs w:val="20"/>
                <w:lang w:val="sr-Latn-RS"/>
              </w:rPr>
            </w:pPr>
          </w:p>
          <w:p w14:paraId="4B897E09" w14:textId="77777777" w:rsidR="00913B57" w:rsidRPr="00DF5244" w:rsidRDefault="009C11AB" w:rsidP="00B323EE">
            <w:pPr>
              <w:ind w:left="-64"/>
              <w:jc w:val="both"/>
              <w:rPr>
                <w:rFonts w:ascii="Calibri" w:hAnsi="Calibri"/>
                <w:b/>
                <w:sz w:val="20"/>
                <w:szCs w:val="20"/>
                <w:lang w:val="sr-Latn-RS"/>
              </w:rPr>
            </w:pPr>
            <w:proofErr w:type="spellStart"/>
            <w:r>
              <w:rPr>
                <w:rFonts w:ascii="Calibri" w:hAnsi="Calibri"/>
                <w:b/>
                <w:sz w:val="20"/>
                <w:szCs w:val="20"/>
                <w:shd w:val="clear" w:color="auto" w:fill="FFFFFF"/>
                <w:lang w:val="en-US"/>
              </w:rPr>
              <w:t>Direktor</w:t>
            </w:r>
            <w:proofErr w:type="spellEnd"/>
            <w:r>
              <w:rPr>
                <w:rFonts w:ascii="Calibri" w:hAnsi="Calibri"/>
                <w:b/>
                <w:sz w:val="20"/>
                <w:szCs w:val="20"/>
                <w:shd w:val="clear" w:color="auto" w:fill="FFFFFF"/>
                <w:lang w:val="en-US"/>
              </w:rPr>
              <w:t xml:space="preserve"> </w:t>
            </w:r>
          </w:p>
        </w:tc>
        <w:tc>
          <w:tcPr>
            <w:tcW w:w="236" w:type="dxa"/>
            <w:gridSpan w:val="2"/>
          </w:tcPr>
          <w:p w14:paraId="74B4FAAE" w14:textId="77777777" w:rsidR="00913B57" w:rsidRPr="00014AC8" w:rsidRDefault="00913B57" w:rsidP="001157AD">
            <w:pPr>
              <w:jc w:val="both"/>
              <w:rPr>
                <w:rFonts w:ascii="Calibri" w:hAnsi="Calibri"/>
                <w:sz w:val="20"/>
                <w:szCs w:val="20"/>
                <w:lang w:val="en-US"/>
              </w:rPr>
            </w:pPr>
          </w:p>
        </w:tc>
        <w:tc>
          <w:tcPr>
            <w:tcW w:w="627" w:type="dxa"/>
            <w:gridSpan w:val="2"/>
          </w:tcPr>
          <w:p w14:paraId="5E01D620" w14:textId="77777777" w:rsidR="00913B57" w:rsidRPr="009C11AB" w:rsidRDefault="00913B57" w:rsidP="009C11AB">
            <w:pPr>
              <w:ind w:left="-107"/>
              <w:jc w:val="both"/>
              <w:rPr>
                <w:rFonts w:ascii="Calibri" w:hAnsi="Calibri"/>
                <w:b/>
                <w:sz w:val="20"/>
                <w:szCs w:val="20"/>
              </w:rPr>
            </w:pPr>
          </w:p>
        </w:tc>
        <w:tc>
          <w:tcPr>
            <w:tcW w:w="4537" w:type="dxa"/>
          </w:tcPr>
          <w:p w14:paraId="07807FA4" w14:textId="77777777" w:rsidR="00913B57" w:rsidRPr="00014AC8" w:rsidRDefault="00913B57" w:rsidP="009C11AB">
            <w:pPr>
              <w:ind w:left="-107"/>
              <w:jc w:val="both"/>
              <w:rPr>
                <w:rFonts w:ascii="Calibri" w:hAnsi="Calibri"/>
                <w:b/>
                <w:sz w:val="20"/>
                <w:szCs w:val="20"/>
              </w:rPr>
            </w:pPr>
          </w:p>
          <w:p w14:paraId="67AD6D46" w14:textId="77777777" w:rsidR="00913B57" w:rsidRPr="009C11AB" w:rsidRDefault="009C11AB" w:rsidP="00B323EE">
            <w:pPr>
              <w:ind w:left="-107"/>
              <w:jc w:val="both"/>
              <w:rPr>
                <w:rFonts w:ascii="Calibri" w:hAnsi="Calibri"/>
                <w:b/>
                <w:sz w:val="20"/>
                <w:szCs w:val="20"/>
              </w:rPr>
            </w:pPr>
            <w:r>
              <w:rPr>
                <w:rFonts w:ascii="Calibri" w:hAnsi="Calibri"/>
                <w:b/>
                <w:sz w:val="20"/>
                <w:szCs w:val="20"/>
              </w:rPr>
              <w:t>Д</w:t>
            </w:r>
            <w:r w:rsidRPr="009C11AB">
              <w:rPr>
                <w:rFonts w:ascii="Calibri" w:hAnsi="Calibri"/>
                <w:b/>
                <w:sz w:val="20"/>
                <w:szCs w:val="20"/>
              </w:rPr>
              <w:t xml:space="preserve">иректор </w:t>
            </w:r>
          </w:p>
        </w:tc>
      </w:tr>
      <w:tr w:rsidR="000B53DF" w14:paraId="2250D664" w14:textId="77777777" w:rsidTr="00913B57">
        <w:trPr>
          <w:gridBefore w:val="1"/>
          <w:wBefore w:w="34" w:type="dxa"/>
          <w:trHeight w:val="83"/>
        </w:trPr>
        <w:tc>
          <w:tcPr>
            <w:tcW w:w="628" w:type="dxa"/>
          </w:tcPr>
          <w:p w14:paraId="308EF12A" w14:textId="77777777" w:rsidR="000B53DF" w:rsidRPr="00014AC8" w:rsidRDefault="000B53DF" w:rsidP="00574F41">
            <w:pPr>
              <w:jc w:val="both"/>
              <w:rPr>
                <w:rFonts w:ascii="Calibri" w:hAnsi="Calibri"/>
                <w:sz w:val="20"/>
                <w:szCs w:val="20"/>
              </w:rPr>
            </w:pPr>
          </w:p>
        </w:tc>
        <w:tc>
          <w:tcPr>
            <w:tcW w:w="4428" w:type="dxa"/>
            <w:gridSpan w:val="2"/>
            <w:tcBorders>
              <w:left w:val="nil"/>
            </w:tcBorders>
          </w:tcPr>
          <w:p w14:paraId="76C6B698" w14:textId="77777777" w:rsidR="000B53DF" w:rsidRPr="00DF5244" w:rsidRDefault="000B53DF" w:rsidP="00574F41">
            <w:pPr>
              <w:ind w:left="-61"/>
              <w:jc w:val="both"/>
              <w:rPr>
                <w:rFonts w:ascii="Calibri" w:hAnsi="Calibri"/>
                <w:b/>
                <w:sz w:val="20"/>
                <w:szCs w:val="20"/>
                <w:lang w:val="sr-Latn-RS"/>
              </w:rPr>
            </w:pPr>
          </w:p>
        </w:tc>
        <w:tc>
          <w:tcPr>
            <w:tcW w:w="236" w:type="dxa"/>
            <w:gridSpan w:val="2"/>
          </w:tcPr>
          <w:p w14:paraId="4057C9FF" w14:textId="77777777" w:rsidR="000B53DF" w:rsidRPr="009C11AB" w:rsidRDefault="000B53DF" w:rsidP="00574F41">
            <w:pPr>
              <w:jc w:val="both"/>
              <w:rPr>
                <w:rFonts w:ascii="Calibri" w:hAnsi="Calibri"/>
                <w:sz w:val="20"/>
                <w:szCs w:val="20"/>
              </w:rPr>
            </w:pPr>
          </w:p>
        </w:tc>
        <w:tc>
          <w:tcPr>
            <w:tcW w:w="627" w:type="dxa"/>
            <w:gridSpan w:val="2"/>
          </w:tcPr>
          <w:p w14:paraId="02ED2152" w14:textId="77777777" w:rsidR="000B53DF" w:rsidRPr="009C11AB" w:rsidRDefault="000B53DF" w:rsidP="00574F41">
            <w:pPr>
              <w:jc w:val="both"/>
              <w:rPr>
                <w:rFonts w:ascii="Calibri" w:hAnsi="Calibri"/>
                <w:sz w:val="20"/>
                <w:szCs w:val="20"/>
              </w:rPr>
            </w:pPr>
          </w:p>
        </w:tc>
        <w:tc>
          <w:tcPr>
            <w:tcW w:w="4537" w:type="dxa"/>
            <w:tcBorders>
              <w:left w:val="nil"/>
            </w:tcBorders>
          </w:tcPr>
          <w:p w14:paraId="5E23E68F" w14:textId="77777777" w:rsidR="000B53DF" w:rsidRPr="00E664F6" w:rsidRDefault="000B53DF" w:rsidP="00574F41">
            <w:pPr>
              <w:jc w:val="both"/>
              <w:rPr>
                <w:rFonts w:ascii="Calibri" w:hAnsi="Calibri"/>
                <w:sz w:val="20"/>
                <w:szCs w:val="20"/>
              </w:rPr>
            </w:pPr>
          </w:p>
        </w:tc>
      </w:tr>
      <w:tr w:rsidR="000B53DF" w:rsidRPr="000B53DF" w14:paraId="68A6467C" w14:textId="77777777" w:rsidTr="00913B57">
        <w:trPr>
          <w:gridBefore w:val="1"/>
          <w:wBefore w:w="34" w:type="dxa"/>
          <w:trHeight w:val="83"/>
        </w:trPr>
        <w:tc>
          <w:tcPr>
            <w:tcW w:w="628" w:type="dxa"/>
          </w:tcPr>
          <w:p w14:paraId="123D8E07" w14:textId="77777777" w:rsidR="000B53DF" w:rsidRPr="00014AC8" w:rsidRDefault="000B53DF" w:rsidP="00574F41">
            <w:pPr>
              <w:jc w:val="both"/>
              <w:rPr>
                <w:rFonts w:ascii="Calibri" w:hAnsi="Calibri"/>
                <w:sz w:val="20"/>
                <w:szCs w:val="20"/>
              </w:rPr>
            </w:pPr>
          </w:p>
        </w:tc>
        <w:tc>
          <w:tcPr>
            <w:tcW w:w="4428" w:type="dxa"/>
            <w:gridSpan w:val="2"/>
            <w:tcBorders>
              <w:left w:val="nil"/>
            </w:tcBorders>
          </w:tcPr>
          <w:p w14:paraId="5E7E51E5" w14:textId="77777777" w:rsidR="000B53DF" w:rsidRPr="00DF5244" w:rsidRDefault="000B53DF" w:rsidP="00574F41">
            <w:pPr>
              <w:ind w:left="-61"/>
              <w:jc w:val="both"/>
              <w:rPr>
                <w:rFonts w:ascii="Calibri" w:hAnsi="Calibri"/>
                <w:b/>
                <w:sz w:val="20"/>
                <w:szCs w:val="20"/>
                <w:lang w:val="sr-Latn-RS"/>
              </w:rPr>
            </w:pPr>
          </w:p>
        </w:tc>
        <w:tc>
          <w:tcPr>
            <w:tcW w:w="236" w:type="dxa"/>
            <w:gridSpan w:val="2"/>
          </w:tcPr>
          <w:p w14:paraId="2F18B69A" w14:textId="77777777" w:rsidR="000B53DF" w:rsidRPr="009C11AB" w:rsidRDefault="000B53DF" w:rsidP="00574F41">
            <w:pPr>
              <w:jc w:val="both"/>
              <w:rPr>
                <w:rFonts w:ascii="Calibri" w:hAnsi="Calibri"/>
                <w:sz w:val="20"/>
                <w:szCs w:val="20"/>
              </w:rPr>
            </w:pPr>
          </w:p>
        </w:tc>
        <w:tc>
          <w:tcPr>
            <w:tcW w:w="627" w:type="dxa"/>
            <w:gridSpan w:val="2"/>
          </w:tcPr>
          <w:p w14:paraId="622207D0" w14:textId="77777777" w:rsidR="000B53DF" w:rsidRPr="009C11AB" w:rsidRDefault="000B53DF" w:rsidP="00574F41">
            <w:pPr>
              <w:jc w:val="both"/>
              <w:rPr>
                <w:rFonts w:ascii="Calibri" w:hAnsi="Calibri"/>
                <w:sz w:val="20"/>
                <w:szCs w:val="20"/>
              </w:rPr>
            </w:pPr>
          </w:p>
        </w:tc>
        <w:tc>
          <w:tcPr>
            <w:tcW w:w="4537" w:type="dxa"/>
            <w:tcBorders>
              <w:left w:val="nil"/>
            </w:tcBorders>
          </w:tcPr>
          <w:p w14:paraId="4E92968C" w14:textId="77777777" w:rsidR="000B53DF" w:rsidRPr="000B53DF" w:rsidRDefault="000B53DF" w:rsidP="00574F41">
            <w:pPr>
              <w:jc w:val="both"/>
              <w:rPr>
                <w:rFonts w:ascii="Calibri" w:hAnsi="Calibri"/>
                <w:b/>
                <w:sz w:val="20"/>
                <w:szCs w:val="20"/>
              </w:rPr>
            </w:pPr>
          </w:p>
        </w:tc>
      </w:tr>
    </w:tbl>
    <w:p w14:paraId="4DEAE3C7" w14:textId="77777777" w:rsidR="000B53DF" w:rsidRPr="000B53DF" w:rsidRDefault="000B53DF" w:rsidP="00616F61"/>
    <w:sectPr w:rsidR="000B53DF" w:rsidRPr="000B53DF">
      <w:footerReference w:type="even" r:id="rId7"/>
      <w:footerReference w:type="default" r:id="rId8"/>
      <w:pgSz w:w="11906" w:h="16838"/>
      <w:pgMar w:top="567" w:right="567" w:bottom="249" w:left="1134" w:header="720" w:footer="720" w:gutter="0"/>
      <w:cols w:space="708" w:equalWidth="0">
        <w:col w:w="9638" w:space="70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CC4C" w14:textId="77777777" w:rsidR="003A02BE" w:rsidRDefault="003A02BE">
      <w:r>
        <w:separator/>
      </w:r>
    </w:p>
  </w:endnote>
  <w:endnote w:type="continuationSeparator" w:id="0">
    <w:p w14:paraId="70A6EE75" w14:textId="77777777" w:rsidR="003A02BE" w:rsidRDefault="003A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D37A" w14:textId="77777777" w:rsidR="00E208A4" w:rsidRDefault="00E208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B0BBF9" w14:textId="77777777" w:rsidR="00E208A4" w:rsidRDefault="00E20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F64F" w14:textId="77777777" w:rsidR="00E208A4" w:rsidRDefault="00E208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09B">
      <w:rPr>
        <w:rStyle w:val="PageNumber"/>
        <w:noProof/>
      </w:rPr>
      <w:t>8</w:t>
    </w:r>
    <w:r>
      <w:rPr>
        <w:rStyle w:val="PageNumber"/>
      </w:rPr>
      <w:fldChar w:fldCharType="end"/>
    </w:r>
  </w:p>
  <w:p w14:paraId="4C1D0DCA" w14:textId="77777777" w:rsidR="00E208A4" w:rsidRDefault="00E20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44D1" w14:textId="77777777" w:rsidR="003A02BE" w:rsidRDefault="003A02BE">
      <w:r>
        <w:separator/>
      </w:r>
    </w:p>
  </w:footnote>
  <w:footnote w:type="continuationSeparator" w:id="0">
    <w:p w14:paraId="2D51544E" w14:textId="77777777" w:rsidR="003A02BE" w:rsidRDefault="003A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4"/>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420"/>
        </w:tabs>
        <w:ind w:left="342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080"/>
      </w:pPr>
    </w:lvl>
    <w:lvl w:ilvl="8">
      <w:start w:val="1"/>
      <w:numFmt w:val="decimal"/>
      <w:lvlText w:val="%1.%2.%3.%4.%5.%6.%7.%8.%9."/>
      <w:lvlJc w:val="left"/>
      <w:pPr>
        <w:tabs>
          <w:tab w:val="num" w:pos="-5760"/>
        </w:tabs>
        <w:ind w:left="5760" w:hanging="1440"/>
      </w:pPr>
    </w:lvl>
  </w:abstractNum>
  <w:abstractNum w:abstractNumId="1" w15:restartNumberingAfterBreak="0">
    <w:nsid w:val="0107145E"/>
    <w:multiLevelType w:val="hybridMultilevel"/>
    <w:tmpl w:val="3D5C5C7E"/>
    <w:lvl w:ilvl="0" w:tplc="04190001">
      <w:start w:val="1"/>
      <w:numFmt w:val="bullet"/>
      <w:lvlText w:val=""/>
      <w:lvlJc w:val="left"/>
      <w:pPr>
        <w:ind w:left="656" w:hanging="360"/>
      </w:pPr>
      <w:rPr>
        <w:rFonts w:ascii="Symbol" w:hAnsi="Symbol" w:hint="default"/>
      </w:rPr>
    </w:lvl>
    <w:lvl w:ilvl="1" w:tplc="04190003" w:tentative="1">
      <w:start w:val="1"/>
      <w:numFmt w:val="bullet"/>
      <w:lvlText w:val="o"/>
      <w:lvlJc w:val="left"/>
      <w:pPr>
        <w:ind w:left="1376" w:hanging="360"/>
      </w:pPr>
      <w:rPr>
        <w:rFonts w:ascii="Courier New" w:hAnsi="Courier New" w:cs="Courier New" w:hint="default"/>
      </w:rPr>
    </w:lvl>
    <w:lvl w:ilvl="2" w:tplc="04190005" w:tentative="1">
      <w:start w:val="1"/>
      <w:numFmt w:val="bullet"/>
      <w:lvlText w:val=""/>
      <w:lvlJc w:val="left"/>
      <w:pPr>
        <w:ind w:left="2096" w:hanging="360"/>
      </w:pPr>
      <w:rPr>
        <w:rFonts w:ascii="Wingdings" w:hAnsi="Wingdings" w:hint="default"/>
      </w:rPr>
    </w:lvl>
    <w:lvl w:ilvl="3" w:tplc="04190001" w:tentative="1">
      <w:start w:val="1"/>
      <w:numFmt w:val="bullet"/>
      <w:lvlText w:val=""/>
      <w:lvlJc w:val="left"/>
      <w:pPr>
        <w:ind w:left="2816" w:hanging="360"/>
      </w:pPr>
      <w:rPr>
        <w:rFonts w:ascii="Symbol" w:hAnsi="Symbol" w:hint="default"/>
      </w:rPr>
    </w:lvl>
    <w:lvl w:ilvl="4" w:tplc="04190003" w:tentative="1">
      <w:start w:val="1"/>
      <w:numFmt w:val="bullet"/>
      <w:lvlText w:val="o"/>
      <w:lvlJc w:val="left"/>
      <w:pPr>
        <w:ind w:left="3536" w:hanging="360"/>
      </w:pPr>
      <w:rPr>
        <w:rFonts w:ascii="Courier New" w:hAnsi="Courier New" w:cs="Courier New" w:hint="default"/>
      </w:rPr>
    </w:lvl>
    <w:lvl w:ilvl="5" w:tplc="04190005" w:tentative="1">
      <w:start w:val="1"/>
      <w:numFmt w:val="bullet"/>
      <w:lvlText w:val=""/>
      <w:lvlJc w:val="left"/>
      <w:pPr>
        <w:ind w:left="4256" w:hanging="360"/>
      </w:pPr>
      <w:rPr>
        <w:rFonts w:ascii="Wingdings" w:hAnsi="Wingdings" w:hint="default"/>
      </w:rPr>
    </w:lvl>
    <w:lvl w:ilvl="6" w:tplc="04190001" w:tentative="1">
      <w:start w:val="1"/>
      <w:numFmt w:val="bullet"/>
      <w:lvlText w:val=""/>
      <w:lvlJc w:val="left"/>
      <w:pPr>
        <w:ind w:left="4976" w:hanging="360"/>
      </w:pPr>
      <w:rPr>
        <w:rFonts w:ascii="Symbol" w:hAnsi="Symbol" w:hint="default"/>
      </w:rPr>
    </w:lvl>
    <w:lvl w:ilvl="7" w:tplc="04190003" w:tentative="1">
      <w:start w:val="1"/>
      <w:numFmt w:val="bullet"/>
      <w:lvlText w:val="o"/>
      <w:lvlJc w:val="left"/>
      <w:pPr>
        <w:ind w:left="5696" w:hanging="360"/>
      </w:pPr>
      <w:rPr>
        <w:rFonts w:ascii="Courier New" w:hAnsi="Courier New" w:cs="Courier New" w:hint="default"/>
      </w:rPr>
    </w:lvl>
    <w:lvl w:ilvl="8" w:tplc="04190005" w:tentative="1">
      <w:start w:val="1"/>
      <w:numFmt w:val="bullet"/>
      <w:lvlText w:val=""/>
      <w:lvlJc w:val="left"/>
      <w:pPr>
        <w:ind w:left="6416" w:hanging="360"/>
      </w:pPr>
      <w:rPr>
        <w:rFonts w:ascii="Wingdings" w:hAnsi="Wingdings" w:hint="default"/>
      </w:rPr>
    </w:lvl>
  </w:abstractNum>
  <w:abstractNum w:abstractNumId="2" w15:restartNumberingAfterBreak="0">
    <w:nsid w:val="0D536B92"/>
    <w:multiLevelType w:val="hybridMultilevel"/>
    <w:tmpl w:val="392013A8"/>
    <w:lvl w:ilvl="0" w:tplc="041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B015ED9"/>
    <w:multiLevelType w:val="hybridMultilevel"/>
    <w:tmpl w:val="C5DAC3F2"/>
    <w:lvl w:ilvl="0" w:tplc="D4D6C48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D64CA9"/>
    <w:multiLevelType w:val="hybridMultilevel"/>
    <w:tmpl w:val="8F7AD2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2A03F00"/>
    <w:multiLevelType w:val="hybridMultilevel"/>
    <w:tmpl w:val="3B5C9FFC"/>
    <w:lvl w:ilvl="0" w:tplc="C9DCB408">
      <w:numFmt w:val="bullet"/>
      <w:lvlText w:val="•"/>
      <w:lvlJc w:val="left"/>
      <w:pPr>
        <w:ind w:left="296" w:hanging="360"/>
      </w:pPr>
      <w:rPr>
        <w:rFonts w:ascii="Calibri" w:eastAsia="Times New Roman" w:hAnsi="Calibri" w:cs="Times New Roman" w:hint="default"/>
      </w:rPr>
    </w:lvl>
    <w:lvl w:ilvl="1" w:tplc="04190003" w:tentative="1">
      <w:start w:val="1"/>
      <w:numFmt w:val="bullet"/>
      <w:lvlText w:val="o"/>
      <w:lvlJc w:val="left"/>
      <w:pPr>
        <w:ind w:left="1016" w:hanging="360"/>
      </w:pPr>
      <w:rPr>
        <w:rFonts w:ascii="Courier New" w:hAnsi="Courier New" w:cs="Courier New" w:hint="default"/>
      </w:rPr>
    </w:lvl>
    <w:lvl w:ilvl="2" w:tplc="04190005" w:tentative="1">
      <w:start w:val="1"/>
      <w:numFmt w:val="bullet"/>
      <w:lvlText w:val=""/>
      <w:lvlJc w:val="left"/>
      <w:pPr>
        <w:ind w:left="1736" w:hanging="360"/>
      </w:pPr>
      <w:rPr>
        <w:rFonts w:ascii="Wingdings" w:hAnsi="Wingdings" w:hint="default"/>
      </w:rPr>
    </w:lvl>
    <w:lvl w:ilvl="3" w:tplc="04190001" w:tentative="1">
      <w:start w:val="1"/>
      <w:numFmt w:val="bullet"/>
      <w:lvlText w:val=""/>
      <w:lvlJc w:val="left"/>
      <w:pPr>
        <w:ind w:left="2456" w:hanging="360"/>
      </w:pPr>
      <w:rPr>
        <w:rFonts w:ascii="Symbol" w:hAnsi="Symbol" w:hint="default"/>
      </w:rPr>
    </w:lvl>
    <w:lvl w:ilvl="4" w:tplc="04190003" w:tentative="1">
      <w:start w:val="1"/>
      <w:numFmt w:val="bullet"/>
      <w:lvlText w:val="o"/>
      <w:lvlJc w:val="left"/>
      <w:pPr>
        <w:ind w:left="3176" w:hanging="360"/>
      </w:pPr>
      <w:rPr>
        <w:rFonts w:ascii="Courier New" w:hAnsi="Courier New" w:cs="Courier New" w:hint="default"/>
      </w:rPr>
    </w:lvl>
    <w:lvl w:ilvl="5" w:tplc="04190005" w:tentative="1">
      <w:start w:val="1"/>
      <w:numFmt w:val="bullet"/>
      <w:lvlText w:val=""/>
      <w:lvlJc w:val="left"/>
      <w:pPr>
        <w:ind w:left="3896" w:hanging="360"/>
      </w:pPr>
      <w:rPr>
        <w:rFonts w:ascii="Wingdings" w:hAnsi="Wingdings" w:hint="default"/>
      </w:rPr>
    </w:lvl>
    <w:lvl w:ilvl="6" w:tplc="04190001" w:tentative="1">
      <w:start w:val="1"/>
      <w:numFmt w:val="bullet"/>
      <w:lvlText w:val=""/>
      <w:lvlJc w:val="left"/>
      <w:pPr>
        <w:ind w:left="4616" w:hanging="360"/>
      </w:pPr>
      <w:rPr>
        <w:rFonts w:ascii="Symbol" w:hAnsi="Symbol" w:hint="default"/>
      </w:rPr>
    </w:lvl>
    <w:lvl w:ilvl="7" w:tplc="04190003" w:tentative="1">
      <w:start w:val="1"/>
      <w:numFmt w:val="bullet"/>
      <w:lvlText w:val="o"/>
      <w:lvlJc w:val="left"/>
      <w:pPr>
        <w:ind w:left="5336" w:hanging="360"/>
      </w:pPr>
      <w:rPr>
        <w:rFonts w:ascii="Courier New" w:hAnsi="Courier New" w:cs="Courier New" w:hint="default"/>
      </w:rPr>
    </w:lvl>
    <w:lvl w:ilvl="8" w:tplc="04190005" w:tentative="1">
      <w:start w:val="1"/>
      <w:numFmt w:val="bullet"/>
      <w:lvlText w:val=""/>
      <w:lvlJc w:val="left"/>
      <w:pPr>
        <w:ind w:left="6056"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2C"/>
    <w:rsid w:val="00014AC8"/>
    <w:rsid w:val="000742A9"/>
    <w:rsid w:val="000A11A1"/>
    <w:rsid w:val="000B395D"/>
    <w:rsid w:val="000B46F8"/>
    <w:rsid w:val="000B53DF"/>
    <w:rsid w:val="000C3F03"/>
    <w:rsid w:val="000C44BF"/>
    <w:rsid w:val="000D606C"/>
    <w:rsid w:val="001506AD"/>
    <w:rsid w:val="0015473E"/>
    <w:rsid w:val="00156299"/>
    <w:rsid w:val="001C5CE5"/>
    <w:rsid w:val="001D2146"/>
    <w:rsid w:val="002230CD"/>
    <w:rsid w:val="00230583"/>
    <w:rsid w:val="002679E0"/>
    <w:rsid w:val="0027143C"/>
    <w:rsid w:val="00271C83"/>
    <w:rsid w:val="00283832"/>
    <w:rsid w:val="002A10A4"/>
    <w:rsid w:val="002A2620"/>
    <w:rsid w:val="002C2300"/>
    <w:rsid w:val="002C2580"/>
    <w:rsid w:val="002C4FD1"/>
    <w:rsid w:val="002E2391"/>
    <w:rsid w:val="00335012"/>
    <w:rsid w:val="00336100"/>
    <w:rsid w:val="003370D3"/>
    <w:rsid w:val="00366B83"/>
    <w:rsid w:val="003A02BE"/>
    <w:rsid w:val="003A48E6"/>
    <w:rsid w:val="003B61D4"/>
    <w:rsid w:val="003F4AF7"/>
    <w:rsid w:val="00403F6F"/>
    <w:rsid w:val="00406BF7"/>
    <w:rsid w:val="00413054"/>
    <w:rsid w:val="004303AB"/>
    <w:rsid w:val="00442BD5"/>
    <w:rsid w:val="00445330"/>
    <w:rsid w:val="00447E3E"/>
    <w:rsid w:val="00455ACB"/>
    <w:rsid w:val="00466218"/>
    <w:rsid w:val="004751C6"/>
    <w:rsid w:val="00492599"/>
    <w:rsid w:val="00496580"/>
    <w:rsid w:val="004A6204"/>
    <w:rsid w:val="004B1BA0"/>
    <w:rsid w:val="004B3A3E"/>
    <w:rsid w:val="004B5C92"/>
    <w:rsid w:val="004B7E7C"/>
    <w:rsid w:val="004C4899"/>
    <w:rsid w:val="004C68AA"/>
    <w:rsid w:val="004D7CBB"/>
    <w:rsid w:val="004E083F"/>
    <w:rsid w:val="004E1089"/>
    <w:rsid w:val="004E7C02"/>
    <w:rsid w:val="004F0006"/>
    <w:rsid w:val="004F1F98"/>
    <w:rsid w:val="00501C0D"/>
    <w:rsid w:val="005340B3"/>
    <w:rsid w:val="005429EE"/>
    <w:rsid w:val="00570DEA"/>
    <w:rsid w:val="00584044"/>
    <w:rsid w:val="00586DEC"/>
    <w:rsid w:val="0059493D"/>
    <w:rsid w:val="005A1A58"/>
    <w:rsid w:val="005C730E"/>
    <w:rsid w:val="005D209B"/>
    <w:rsid w:val="005E15B4"/>
    <w:rsid w:val="005E55A9"/>
    <w:rsid w:val="005F4EAC"/>
    <w:rsid w:val="00616F61"/>
    <w:rsid w:val="00620AD7"/>
    <w:rsid w:val="00660963"/>
    <w:rsid w:val="00667E77"/>
    <w:rsid w:val="006716F9"/>
    <w:rsid w:val="006D2DAE"/>
    <w:rsid w:val="006D3051"/>
    <w:rsid w:val="006D4661"/>
    <w:rsid w:val="006E6821"/>
    <w:rsid w:val="006F0275"/>
    <w:rsid w:val="00715884"/>
    <w:rsid w:val="00743922"/>
    <w:rsid w:val="0076343A"/>
    <w:rsid w:val="0078434E"/>
    <w:rsid w:val="00785331"/>
    <w:rsid w:val="007B0F32"/>
    <w:rsid w:val="007B7ECD"/>
    <w:rsid w:val="007C093F"/>
    <w:rsid w:val="007F7796"/>
    <w:rsid w:val="00800AF7"/>
    <w:rsid w:val="00806DA6"/>
    <w:rsid w:val="008211B1"/>
    <w:rsid w:val="00822BDE"/>
    <w:rsid w:val="00832D0F"/>
    <w:rsid w:val="00844D4F"/>
    <w:rsid w:val="00851102"/>
    <w:rsid w:val="00853FB6"/>
    <w:rsid w:val="008B138C"/>
    <w:rsid w:val="008C6EE7"/>
    <w:rsid w:val="008C7147"/>
    <w:rsid w:val="008F7CEF"/>
    <w:rsid w:val="00907CBB"/>
    <w:rsid w:val="009120E9"/>
    <w:rsid w:val="00913A2B"/>
    <w:rsid w:val="00913B57"/>
    <w:rsid w:val="00922BCC"/>
    <w:rsid w:val="009520D2"/>
    <w:rsid w:val="00953BAE"/>
    <w:rsid w:val="00954709"/>
    <w:rsid w:val="00960E87"/>
    <w:rsid w:val="00973C1F"/>
    <w:rsid w:val="0099300E"/>
    <w:rsid w:val="009B2064"/>
    <w:rsid w:val="009C0CAC"/>
    <w:rsid w:val="009C11AB"/>
    <w:rsid w:val="009D7FC8"/>
    <w:rsid w:val="00A24B14"/>
    <w:rsid w:val="00A61C91"/>
    <w:rsid w:val="00A63E1D"/>
    <w:rsid w:val="00A93B8B"/>
    <w:rsid w:val="00A94117"/>
    <w:rsid w:val="00AB3BD2"/>
    <w:rsid w:val="00AC25ED"/>
    <w:rsid w:val="00AC31EE"/>
    <w:rsid w:val="00AC3435"/>
    <w:rsid w:val="00AC6731"/>
    <w:rsid w:val="00AD4465"/>
    <w:rsid w:val="00B24B0C"/>
    <w:rsid w:val="00B2507C"/>
    <w:rsid w:val="00B26432"/>
    <w:rsid w:val="00B323EE"/>
    <w:rsid w:val="00B76F73"/>
    <w:rsid w:val="00B80EB1"/>
    <w:rsid w:val="00B84ED0"/>
    <w:rsid w:val="00B86D56"/>
    <w:rsid w:val="00BC3786"/>
    <w:rsid w:val="00BF232C"/>
    <w:rsid w:val="00C01B4E"/>
    <w:rsid w:val="00C14001"/>
    <w:rsid w:val="00C23B98"/>
    <w:rsid w:val="00C3327B"/>
    <w:rsid w:val="00C37F56"/>
    <w:rsid w:val="00C45E3D"/>
    <w:rsid w:val="00C52089"/>
    <w:rsid w:val="00C80215"/>
    <w:rsid w:val="00C8526C"/>
    <w:rsid w:val="00C9268D"/>
    <w:rsid w:val="00C933C8"/>
    <w:rsid w:val="00CA3AD5"/>
    <w:rsid w:val="00CA5CBF"/>
    <w:rsid w:val="00CC34DE"/>
    <w:rsid w:val="00CC48B5"/>
    <w:rsid w:val="00CC6BA1"/>
    <w:rsid w:val="00CD24F7"/>
    <w:rsid w:val="00D070DD"/>
    <w:rsid w:val="00D13C6E"/>
    <w:rsid w:val="00D1631B"/>
    <w:rsid w:val="00D31FC3"/>
    <w:rsid w:val="00D36876"/>
    <w:rsid w:val="00D50735"/>
    <w:rsid w:val="00D56DF2"/>
    <w:rsid w:val="00D5742C"/>
    <w:rsid w:val="00D70D7D"/>
    <w:rsid w:val="00D87ACC"/>
    <w:rsid w:val="00D9365E"/>
    <w:rsid w:val="00DB613F"/>
    <w:rsid w:val="00DC0B48"/>
    <w:rsid w:val="00DE6CD0"/>
    <w:rsid w:val="00DF5244"/>
    <w:rsid w:val="00E04CDE"/>
    <w:rsid w:val="00E208A4"/>
    <w:rsid w:val="00E42355"/>
    <w:rsid w:val="00E63B2E"/>
    <w:rsid w:val="00E74AD9"/>
    <w:rsid w:val="00E92269"/>
    <w:rsid w:val="00E95557"/>
    <w:rsid w:val="00E97A07"/>
    <w:rsid w:val="00EA0889"/>
    <w:rsid w:val="00EA6A92"/>
    <w:rsid w:val="00EB6056"/>
    <w:rsid w:val="00F63B90"/>
    <w:rsid w:val="00F64452"/>
    <w:rsid w:val="00F71427"/>
    <w:rsid w:val="00F871BA"/>
    <w:rsid w:val="00F90BA5"/>
    <w:rsid w:val="00FB0842"/>
    <w:rsid w:val="00FD5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E49AC"/>
  <w15:docId w15:val="{1C95F056-5F5D-4566-A741-BF518BD0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firstLine="851"/>
      <w:jc w:val="both"/>
      <w:outlineLvl w:val="0"/>
    </w:pPr>
    <w:rPr>
      <w:b/>
      <w:iCs/>
      <w:sz w:val="22"/>
      <w:szCs w:val="20"/>
    </w:rPr>
  </w:style>
  <w:style w:type="paragraph" w:styleId="Heading2">
    <w:name w:val="heading 2"/>
    <w:basedOn w:val="Normal"/>
    <w:next w:val="Normal"/>
    <w:qFormat/>
    <w:pPr>
      <w:keepNext/>
      <w:ind w:left="1620"/>
      <w:jc w:val="both"/>
      <w:outlineLvl w:val="1"/>
    </w:pPr>
    <w:rPr>
      <w:b/>
      <w:bCs/>
      <w:i/>
      <w:iCs/>
      <w:lang w:val="hu-HU"/>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both"/>
      <w:outlineLvl w:val="3"/>
    </w:pPr>
    <w:rPr>
      <w:rFonts w:ascii="Tms Rmn" w:hAnsi="Tms Rmn"/>
      <w:b/>
      <w:sz w:val="22"/>
      <w:szCs w:val="20"/>
      <w:lang w:val="en-US"/>
    </w:rPr>
  </w:style>
  <w:style w:type="paragraph" w:styleId="Heading5">
    <w:name w:val="heading 5"/>
    <w:basedOn w:val="Normal"/>
    <w:next w:val="Normal"/>
    <w:qFormat/>
    <w:pPr>
      <w:keepNext/>
      <w:jc w:val="right"/>
      <w:outlineLvl w:val="4"/>
    </w:pPr>
    <w:rPr>
      <w:rFonts w:ascii="Tms Rmn" w:hAnsi="Tms Rmn"/>
      <w:b/>
      <w:i/>
      <w:sz w:val="22"/>
      <w:szCs w:val="20"/>
    </w:rPr>
  </w:style>
  <w:style w:type="paragraph" w:styleId="Heading6">
    <w:name w:val="heading 6"/>
    <w:basedOn w:val="Normal"/>
    <w:next w:val="Normal"/>
    <w:qFormat/>
    <w:pPr>
      <w:keepNext/>
      <w:outlineLvl w:val="5"/>
    </w:pPr>
    <w:rPr>
      <w:bCs/>
      <w:i/>
      <w:sz w:val="22"/>
      <w:szCs w:val="19"/>
      <w:lang w:val="en-US"/>
    </w:rPr>
  </w:style>
  <w:style w:type="paragraph" w:styleId="Heading7">
    <w:name w:val="heading 7"/>
    <w:basedOn w:val="Normal"/>
    <w:next w:val="Normal"/>
    <w:qFormat/>
    <w:pPr>
      <w:keepNext/>
      <w:ind w:firstLine="567"/>
      <w:jc w:val="center"/>
      <w:outlineLvl w:val="6"/>
    </w:pPr>
    <w:rPr>
      <w:b/>
      <w:sz w:val="22"/>
    </w:rPr>
  </w:style>
  <w:style w:type="paragraph" w:styleId="Heading8">
    <w:name w:val="heading 8"/>
    <w:basedOn w:val="Normal"/>
    <w:next w:val="Normal"/>
    <w:qFormat/>
    <w:pPr>
      <w:keepNext/>
      <w:jc w:val="center"/>
      <w:outlineLvl w:val="7"/>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firstLine="705"/>
      <w:jc w:val="both"/>
    </w:pPr>
    <w:rPr>
      <w:lang w:val="en-US"/>
    </w:rPr>
  </w:style>
  <w:style w:type="paragraph" w:styleId="Title">
    <w:name w:val="Title"/>
    <w:basedOn w:val="Normal"/>
    <w:qFormat/>
    <w:pPr>
      <w:jc w:val="center"/>
    </w:pPr>
    <w:rPr>
      <w:b/>
      <w:szCs w:val="20"/>
      <w:lang w:val="en-US"/>
    </w:rPr>
  </w:style>
  <w:style w:type="paragraph" w:customStyle="1" w:styleId="BodyTextIndent21">
    <w:name w:val="Body Text Indent 21"/>
    <w:basedOn w:val="Normal"/>
    <w:pPr>
      <w:ind w:firstLine="567"/>
      <w:jc w:val="both"/>
    </w:pPr>
    <w:rPr>
      <w:szCs w:val="20"/>
    </w:rPr>
  </w:style>
  <w:style w:type="paragraph" w:customStyle="1" w:styleId="BodyText21">
    <w:name w:val="Body Text 21"/>
    <w:basedOn w:val="Normal"/>
    <w:pPr>
      <w:ind w:firstLine="720"/>
      <w:jc w:val="both"/>
    </w:pPr>
    <w:rPr>
      <w:rFonts w:ascii="Arial" w:hAnsi="Arial"/>
      <w:szCs w:val="20"/>
    </w:rPr>
  </w:style>
  <w:style w:type="paragraph" w:styleId="BodyTextIndent2">
    <w:name w:val="Body Text Indent 2"/>
    <w:basedOn w:val="Normal"/>
    <w:pPr>
      <w:ind w:firstLine="1413"/>
      <w:jc w:val="both"/>
    </w:pPr>
    <w:rPr>
      <w:lang w:val="en-US"/>
    </w:rPr>
  </w:style>
  <w:style w:type="paragraph" w:styleId="BodyTextIndent3">
    <w:name w:val="Body Text Indent 3"/>
    <w:basedOn w:val="Normal"/>
    <w:pPr>
      <w:ind w:firstLine="1416"/>
      <w:jc w:val="both"/>
    </w:pPr>
    <w:rPr>
      <w:lang w:val="en-US"/>
    </w:rPr>
  </w:style>
  <w:style w:type="paragraph" w:styleId="CommentText">
    <w:name w:val="annotation text"/>
    <w:basedOn w:val="Normal"/>
    <w:semiHidden/>
    <w:rPr>
      <w:sz w:val="20"/>
      <w:szCs w:val="20"/>
    </w:rPr>
  </w:style>
  <w:style w:type="character" w:styleId="CommentReference">
    <w:name w:val="annotation reference"/>
    <w:semiHidden/>
    <w:rPr>
      <w:sz w:val="16"/>
    </w:rPr>
  </w:style>
  <w:style w:type="paragraph" w:styleId="BodyText2">
    <w:name w:val="Body Text 2"/>
    <w:basedOn w:val="Normal"/>
    <w:pPr>
      <w:tabs>
        <w:tab w:val="left" w:pos="1064"/>
      </w:tabs>
      <w:jc w:val="both"/>
    </w:pPr>
    <w:rPr>
      <w:i/>
      <w:sz w:val="22"/>
    </w:rPr>
  </w:style>
  <w:style w:type="paragraph" w:styleId="BodyText3">
    <w:name w:val="Body Text 3"/>
    <w:basedOn w:val="Normal"/>
    <w:pPr>
      <w:jc w:val="right"/>
    </w:pPr>
    <w:rPr>
      <w:i/>
      <w:sz w:val="22"/>
      <w:szCs w:val="19"/>
      <w:lang w:val="en-US"/>
    </w:rPr>
  </w:style>
  <w:style w:type="paragraph" w:customStyle="1" w:styleId="FR5">
    <w:name w:val="FR5"/>
    <w:pPr>
      <w:widowControl w:val="0"/>
      <w:spacing w:line="320" w:lineRule="auto"/>
      <w:jc w:val="both"/>
    </w:pPr>
    <w:rPr>
      <w:rFonts w:ascii="Arial" w:hAnsi="Arial"/>
      <w:snapToGrid w:val="0"/>
      <w:sz w:val="1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rPr>
      <w:sz w:val="20"/>
      <w:szCs w:val="20"/>
    </w:rPr>
  </w:style>
  <w:style w:type="paragraph" w:customStyle="1" w:styleId="ConsNormal">
    <w:name w:val="ConsNormal"/>
    <w:pPr>
      <w:ind w:firstLine="720"/>
    </w:pPr>
    <w:rPr>
      <w:rFonts w:ascii="Consultant" w:hAnsi="Consultant"/>
      <w:snapToGrid w:val="0"/>
      <w:sz w:val="24"/>
    </w:rPr>
  </w:style>
  <w:style w:type="character" w:styleId="PageNumber">
    <w:name w:val="page number"/>
    <w:basedOn w:val="DefaultParagraphFont"/>
  </w:style>
  <w:style w:type="paragraph" w:styleId="Header">
    <w:name w:val="header"/>
    <w:basedOn w:val="Normal"/>
    <w:pPr>
      <w:tabs>
        <w:tab w:val="center" w:pos="4677"/>
        <w:tab w:val="right" w:pos="9355"/>
      </w:tabs>
    </w:pPr>
  </w:style>
  <w:style w:type="character" w:customStyle="1" w:styleId="refresult">
    <w:name w:val="ref_result"/>
    <w:basedOn w:val="DefaultParagraphFont"/>
    <w:rsid w:val="004E083F"/>
  </w:style>
  <w:style w:type="character" w:customStyle="1" w:styleId="shorttext">
    <w:name w:val="short_text"/>
    <w:basedOn w:val="DefaultParagraphFont"/>
    <w:rsid w:val="00455ACB"/>
  </w:style>
  <w:style w:type="character" w:customStyle="1" w:styleId="hps">
    <w:name w:val="hps"/>
    <w:basedOn w:val="DefaultParagraphFont"/>
    <w:rsid w:val="00455ACB"/>
  </w:style>
  <w:style w:type="paragraph" w:styleId="NormalWeb">
    <w:name w:val="Normal (Web)"/>
    <w:basedOn w:val="Normal"/>
    <w:rsid w:val="00156299"/>
    <w:pPr>
      <w:spacing w:before="100" w:beforeAutospacing="1" w:after="100" w:afterAutospacing="1"/>
    </w:pPr>
  </w:style>
  <w:style w:type="paragraph" w:customStyle="1" w:styleId="1">
    <w:name w:val="Обычный1"/>
    <w:rsid w:val="005340B3"/>
  </w:style>
  <w:style w:type="paragraph" w:styleId="ListParagraph">
    <w:name w:val="List Paragraph"/>
    <w:basedOn w:val="Normal"/>
    <w:uiPriority w:val="34"/>
    <w:qFormat/>
    <w:rsid w:val="000C44BF"/>
    <w:pPr>
      <w:ind w:left="708"/>
    </w:pPr>
  </w:style>
  <w:style w:type="character" w:customStyle="1" w:styleId="header1">
    <w:name w:val="header1"/>
    <w:rsid w:val="007B0F32"/>
    <w:rPr>
      <w:rFonts w:ascii="Verdana" w:hAnsi="Verdana" w:hint="default"/>
      <w:b/>
      <w:bCs/>
      <w:color w:val="000066"/>
      <w:sz w:val="20"/>
      <w:szCs w:val="20"/>
    </w:rPr>
  </w:style>
  <w:style w:type="character" w:styleId="Hyperlink">
    <w:name w:val="Hyperlink"/>
    <w:rsid w:val="0078434E"/>
    <w:rPr>
      <w:color w:val="0563C1"/>
      <w:u w:val="single"/>
    </w:rPr>
  </w:style>
  <w:style w:type="table" w:styleId="TableGrid">
    <w:name w:val="Table Grid"/>
    <w:basedOn w:val="TableNormal"/>
    <w:uiPriority w:val="59"/>
    <w:rsid w:val="0078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92599"/>
  </w:style>
  <w:style w:type="paragraph" w:customStyle="1" w:styleId="mcntmsonormal1">
    <w:name w:val="mcntmsonormal1"/>
    <w:basedOn w:val="Normal"/>
    <w:rsid w:val="009C11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27253">
      <w:bodyDiv w:val="1"/>
      <w:marLeft w:val="0"/>
      <w:marRight w:val="0"/>
      <w:marTop w:val="0"/>
      <w:marBottom w:val="0"/>
      <w:divBdr>
        <w:top w:val="none" w:sz="0" w:space="0" w:color="auto"/>
        <w:left w:val="none" w:sz="0" w:space="0" w:color="auto"/>
        <w:bottom w:val="none" w:sz="0" w:space="0" w:color="auto"/>
        <w:right w:val="none" w:sz="0" w:space="0" w:color="auto"/>
      </w:divBdr>
    </w:div>
    <w:div w:id="381369004">
      <w:bodyDiv w:val="1"/>
      <w:marLeft w:val="0"/>
      <w:marRight w:val="0"/>
      <w:marTop w:val="0"/>
      <w:marBottom w:val="0"/>
      <w:divBdr>
        <w:top w:val="none" w:sz="0" w:space="0" w:color="auto"/>
        <w:left w:val="none" w:sz="0" w:space="0" w:color="auto"/>
        <w:bottom w:val="none" w:sz="0" w:space="0" w:color="auto"/>
        <w:right w:val="none" w:sz="0" w:space="0" w:color="auto"/>
      </w:divBdr>
      <w:divsChild>
        <w:div w:id="693382331">
          <w:marLeft w:val="0"/>
          <w:marRight w:val="0"/>
          <w:marTop w:val="0"/>
          <w:marBottom w:val="0"/>
          <w:divBdr>
            <w:top w:val="none" w:sz="0" w:space="0" w:color="auto"/>
            <w:left w:val="none" w:sz="0" w:space="0" w:color="auto"/>
            <w:bottom w:val="none" w:sz="0" w:space="0" w:color="auto"/>
            <w:right w:val="none" w:sz="0" w:space="0" w:color="auto"/>
          </w:divBdr>
          <w:divsChild>
            <w:div w:id="638075309">
              <w:marLeft w:val="0"/>
              <w:marRight w:val="0"/>
              <w:marTop w:val="0"/>
              <w:marBottom w:val="0"/>
              <w:divBdr>
                <w:top w:val="none" w:sz="0" w:space="0" w:color="auto"/>
                <w:left w:val="none" w:sz="0" w:space="0" w:color="auto"/>
                <w:bottom w:val="none" w:sz="0" w:space="0" w:color="auto"/>
                <w:right w:val="none" w:sz="0" w:space="0" w:color="auto"/>
              </w:divBdr>
              <w:divsChild>
                <w:div w:id="1454518893">
                  <w:marLeft w:val="0"/>
                  <w:marRight w:val="0"/>
                  <w:marTop w:val="0"/>
                  <w:marBottom w:val="0"/>
                  <w:divBdr>
                    <w:top w:val="none" w:sz="0" w:space="0" w:color="auto"/>
                    <w:left w:val="none" w:sz="0" w:space="0" w:color="auto"/>
                    <w:bottom w:val="none" w:sz="0" w:space="0" w:color="auto"/>
                    <w:right w:val="none" w:sz="0" w:space="0" w:color="auto"/>
                  </w:divBdr>
                  <w:divsChild>
                    <w:div w:id="1718310924">
                      <w:marLeft w:val="0"/>
                      <w:marRight w:val="0"/>
                      <w:marTop w:val="0"/>
                      <w:marBottom w:val="0"/>
                      <w:divBdr>
                        <w:top w:val="none" w:sz="0" w:space="0" w:color="auto"/>
                        <w:left w:val="none" w:sz="0" w:space="0" w:color="auto"/>
                        <w:bottom w:val="none" w:sz="0" w:space="0" w:color="auto"/>
                        <w:right w:val="none" w:sz="0" w:space="0" w:color="auto"/>
                      </w:divBdr>
                      <w:divsChild>
                        <w:div w:id="615985785">
                          <w:marLeft w:val="0"/>
                          <w:marRight w:val="0"/>
                          <w:marTop w:val="0"/>
                          <w:marBottom w:val="0"/>
                          <w:divBdr>
                            <w:top w:val="none" w:sz="0" w:space="0" w:color="auto"/>
                            <w:left w:val="none" w:sz="0" w:space="0" w:color="auto"/>
                            <w:bottom w:val="none" w:sz="0" w:space="0" w:color="auto"/>
                            <w:right w:val="none" w:sz="0" w:space="0" w:color="auto"/>
                          </w:divBdr>
                          <w:divsChild>
                            <w:div w:id="252397424">
                              <w:marLeft w:val="0"/>
                              <w:marRight w:val="0"/>
                              <w:marTop w:val="0"/>
                              <w:marBottom w:val="0"/>
                              <w:divBdr>
                                <w:top w:val="none" w:sz="0" w:space="0" w:color="auto"/>
                                <w:left w:val="none" w:sz="0" w:space="0" w:color="auto"/>
                                <w:bottom w:val="none" w:sz="0" w:space="0" w:color="auto"/>
                                <w:right w:val="none" w:sz="0" w:space="0" w:color="auto"/>
                              </w:divBdr>
                              <w:divsChild>
                                <w:div w:id="1923027182">
                                  <w:marLeft w:val="0"/>
                                  <w:marRight w:val="0"/>
                                  <w:marTop w:val="0"/>
                                  <w:marBottom w:val="0"/>
                                  <w:divBdr>
                                    <w:top w:val="none" w:sz="0" w:space="0" w:color="auto"/>
                                    <w:left w:val="none" w:sz="0" w:space="0" w:color="auto"/>
                                    <w:bottom w:val="none" w:sz="0" w:space="0" w:color="auto"/>
                                    <w:right w:val="none" w:sz="0" w:space="0" w:color="auto"/>
                                  </w:divBdr>
                                  <w:divsChild>
                                    <w:div w:id="987780842">
                                      <w:marLeft w:val="0"/>
                                      <w:marRight w:val="0"/>
                                      <w:marTop w:val="0"/>
                                      <w:marBottom w:val="0"/>
                                      <w:divBdr>
                                        <w:top w:val="none" w:sz="0" w:space="0" w:color="auto"/>
                                        <w:left w:val="none" w:sz="0" w:space="0" w:color="auto"/>
                                        <w:bottom w:val="none" w:sz="0" w:space="0" w:color="auto"/>
                                        <w:right w:val="none" w:sz="0" w:space="0" w:color="auto"/>
                                      </w:divBdr>
                                      <w:divsChild>
                                        <w:div w:id="104274804">
                                          <w:marLeft w:val="0"/>
                                          <w:marRight w:val="0"/>
                                          <w:marTop w:val="0"/>
                                          <w:marBottom w:val="0"/>
                                          <w:divBdr>
                                            <w:top w:val="none" w:sz="0" w:space="0" w:color="auto"/>
                                            <w:left w:val="none" w:sz="0" w:space="0" w:color="auto"/>
                                            <w:bottom w:val="none" w:sz="0" w:space="0" w:color="auto"/>
                                            <w:right w:val="none" w:sz="0" w:space="0" w:color="auto"/>
                                          </w:divBdr>
                                          <w:divsChild>
                                            <w:div w:id="495193286">
                                              <w:marLeft w:val="0"/>
                                              <w:marRight w:val="0"/>
                                              <w:marTop w:val="0"/>
                                              <w:marBottom w:val="0"/>
                                              <w:divBdr>
                                                <w:top w:val="single" w:sz="6" w:space="0" w:color="F5F5F5"/>
                                                <w:left w:val="single" w:sz="6" w:space="0" w:color="F5F5F5"/>
                                                <w:bottom w:val="single" w:sz="6" w:space="0" w:color="F5F5F5"/>
                                                <w:right w:val="single" w:sz="6" w:space="0" w:color="F5F5F5"/>
                                              </w:divBdr>
                                              <w:divsChild>
                                                <w:div w:id="838080724">
                                                  <w:marLeft w:val="0"/>
                                                  <w:marRight w:val="0"/>
                                                  <w:marTop w:val="0"/>
                                                  <w:marBottom w:val="0"/>
                                                  <w:divBdr>
                                                    <w:top w:val="none" w:sz="0" w:space="0" w:color="auto"/>
                                                    <w:left w:val="none" w:sz="0" w:space="0" w:color="auto"/>
                                                    <w:bottom w:val="none" w:sz="0" w:space="0" w:color="auto"/>
                                                    <w:right w:val="none" w:sz="0" w:space="0" w:color="auto"/>
                                                  </w:divBdr>
                                                  <w:divsChild>
                                                    <w:div w:id="75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545431">
      <w:bodyDiv w:val="1"/>
      <w:marLeft w:val="0"/>
      <w:marRight w:val="0"/>
      <w:marTop w:val="0"/>
      <w:marBottom w:val="0"/>
      <w:divBdr>
        <w:top w:val="none" w:sz="0" w:space="0" w:color="auto"/>
        <w:left w:val="none" w:sz="0" w:space="0" w:color="auto"/>
        <w:bottom w:val="none" w:sz="0" w:space="0" w:color="auto"/>
        <w:right w:val="none" w:sz="0" w:space="0" w:color="auto"/>
      </w:divBdr>
    </w:div>
    <w:div w:id="660734579">
      <w:bodyDiv w:val="1"/>
      <w:marLeft w:val="0"/>
      <w:marRight w:val="0"/>
      <w:marTop w:val="0"/>
      <w:marBottom w:val="0"/>
      <w:divBdr>
        <w:top w:val="none" w:sz="0" w:space="0" w:color="auto"/>
        <w:left w:val="none" w:sz="0" w:space="0" w:color="auto"/>
        <w:bottom w:val="none" w:sz="0" w:space="0" w:color="auto"/>
        <w:right w:val="none" w:sz="0" w:space="0" w:color="auto"/>
      </w:divBdr>
    </w:div>
    <w:div w:id="895092395">
      <w:bodyDiv w:val="1"/>
      <w:marLeft w:val="0"/>
      <w:marRight w:val="0"/>
      <w:marTop w:val="0"/>
      <w:marBottom w:val="0"/>
      <w:divBdr>
        <w:top w:val="none" w:sz="0" w:space="0" w:color="auto"/>
        <w:left w:val="none" w:sz="0" w:space="0" w:color="auto"/>
        <w:bottom w:val="none" w:sz="0" w:space="0" w:color="auto"/>
        <w:right w:val="none" w:sz="0" w:space="0" w:color="auto"/>
      </w:divBdr>
    </w:div>
    <w:div w:id="928856026">
      <w:bodyDiv w:val="1"/>
      <w:marLeft w:val="0"/>
      <w:marRight w:val="0"/>
      <w:marTop w:val="0"/>
      <w:marBottom w:val="0"/>
      <w:divBdr>
        <w:top w:val="none" w:sz="0" w:space="0" w:color="auto"/>
        <w:left w:val="none" w:sz="0" w:space="0" w:color="auto"/>
        <w:bottom w:val="none" w:sz="0" w:space="0" w:color="auto"/>
        <w:right w:val="none" w:sz="0" w:space="0" w:color="auto"/>
      </w:divBdr>
    </w:div>
    <w:div w:id="957033024">
      <w:bodyDiv w:val="1"/>
      <w:marLeft w:val="0"/>
      <w:marRight w:val="0"/>
      <w:marTop w:val="0"/>
      <w:marBottom w:val="0"/>
      <w:divBdr>
        <w:top w:val="none" w:sz="0" w:space="0" w:color="auto"/>
        <w:left w:val="none" w:sz="0" w:space="0" w:color="auto"/>
        <w:bottom w:val="none" w:sz="0" w:space="0" w:color="auto"/>
        <w:right w:val="none" w:sz="0" w:space="0" w:color="auto"/>
      </w:divBdr>
      <w:divsChild>
        <w:div w:id="1744714788">
          <w:marLeft w:val="0"/>
          <w:marRight w:val="0"/>
          <w:marTop w:val="0"/>
          <w:marBottom w:val="0"/>
          <w:divBdr>
            <w:top w:val="none" w:sz="0" w:space="0" w:color="auto"/>
            <w:left w:val="none" w:sz="0" w:space="0" w:color="auto"/>
            <w:bottom w:val="none" w:sz="0" w:space="0" w:color="auto"/>
            <w:right w:val="none" w:sz="0" w:space="0" w:color="auto"/>
          </w:divBdr>
          <w:divsChild>
            <w:div w:id="2047830883">
              <w:marLeft w:val="0"/>
              <w:marRight w:val="0"/>
              <w:marTop w:val="0"/>
              <w:marBottom w:val="0"/>
              <w:divBdr>
                <w:top w:val="none" w:sz="0" w:space="0" w:color="auto"/>
                <w:left w:val="none" w:sz="0" w:space="0" w:color="auto"/>
                <w:bottom w:val="none" w:sz="0" w:space="0" w:color="auto"/>
                <w:right w:val="none" w:sz="0" w:space="0" w:color="auto"/>
              </w:divBdr>
              <w:divsChild>
                <w:div w:id="1600798981">
                  <w:marLeft w:val="0"/>
                  <w:marRight w:val="0"/>
                  <w:marTop w:val="0"/>
                  <w:marBottom w:val="0"/>
                  <w:divBdr>
                    <w:top w:val="none" w:sz="0" w:space="0" w:color="auto"/>
                    <w:left w:val="none" w:sz="0" w:space="0" w:color="auto"/>
                    <w:bottom w:val="none" w:sz="0" w:space="0" w:color="auto"/>
                    <w:right w:val="none" w:sz="0" w:space="0" w:color="auto"/>
                  </w:divBdr>
                  <w:divsChild>
                    <w:div w:id="1514221504">
                      <w:marLeft w:val="0"/>
                      <w:marRight w:val="0"/>
                      <w:marTop w:val="0"/>
                      <w:marBottom w:val="0"/>
                      <w:divBdr>
                        <w:top w:val="none" w:sz="0" w:space="0" w:color="auto"/>
                        <w:left w:val="none" w:sz="0" w:space="0" w:color="auto"/>
                        <w:bottom w:val="none" w:sz="0" w:space="0" w:color="auto"/>
                        <w:right w:val="none" w:sz="0" w:space="0" w:color="auto"/>
                      </w:divBdr>
                      <w:divsChild>
                        <w:div w:id="652953437">
                          <w:marLeft w:val="0"/>
                          <w:marRight w:val="0"/>
                          <w:marTop w:val="0"/>
                          <w:marBottom w:val="0"/>
                          <w:divBdr>
                            <w:top w:val="none" w:sz="0" w:space="0" w:color="auto"/>
                            <w:left w:val="none" w:sz="0" w:space="0" w:color="auto"/>
                            <w:bottom w:val="none" w:sz="0" w:space="0" w:color="auto"/>
                            <w:right w:val="none" w:sz="0" w:space="0" w:color="auto"/>
                          </w:divBdr>
                          <w:divsChild>
                            <w:div w:id="1096367473">
                              <w:marLeft w:val="0"/>
                              <w:marRight w:val="0"/>
                              <w:marTop w:val="0"/>
                              <w:marBottom w:val="0"/>
                              <w:divBdr>
                                <w:top w:val="none" w:sz="0" w:space="0" w:color="auto"/>
                                <w:left w:val="none" w:sz="0" w:space="0" w:color="auto"/>
                                <w:bottom w:val="none" w:sz="0" w:space="0" w:color="auto"/>
                                <w:right w:val="none" w:sz="0" w:space="0" w:color="auto"/>
                              </w:divBdr>
                              <w:divsChild>
                                <w:div w:id="1872494870">
                                  <w:marLeft w:val="0"/>
                                  <w:marRight w:val="0"/>
                                  <w:marTop w:val="0"/>
                                  <w:marBottom w:val="0"/>
                                  <w:divBdr>
                                    <w:top w:val="none" w:sz="0" w:space="0" w:color="auto"/>
                                    <w:left w:val="none" w:sz="0" w:space="0" w:color="auto"/>
                                    <w:bottom w:val="none" w:sz="0" w:space="0" w:color="auto"/>
                                    <w:right w:val="none" w:sz="0" w:space="0" w:color="auto"/>
                                  </w:divBdr>
                                  <w:divsChild>
                                    <w:div w:id="286351516">
                                      <w:marLeft w:val="0"/>
                                      <w:marRight w:val="0"/>
                                      <w:marTop w:val="0"/>
                                      <w:marBottom w:val="0"/>
                                      <w:divBdr>
                                        <w:top w:val="none" w:sz="0" w:space="0" w:color="auto"/>
                                        <w:left w:val="none" w:sz="0" w:space="0" w:color="auto"/>
                                        <w:bottom w:val="none" w:sz="0" w:space="0" w:color="auto"/>
                                        <w:right w:val="none" w:sz="0" w:space="0" w:color="auto"/>
                                      </w:divBdr>
                                      <w:divsChild>
                                        <w:div w:id="227158957">
                                          <w:marLeft w:val="0"/>
                                          <w:marRight w:val="0"/>
                                          <w:marTop w:val="0"/>
                                          <w:marBottom w:val="0"/>
                                          <w:divBdr>
                                            <w:top w:val="none" w:sz="0" w:space="0" w:color="auto"/>
                                            <w:left w:val="none" w:sz="0" w:space="0" w:color="auto"/>
                                            <w:bottom w:val="none" w:sz="0" w:space="0" w:color="auto"/>
                                            <w:right w:val="none" w:sz="0" w:space="0" w:color="auto"/>
                                          </w:divBdr>
                                          <w:divsChild>
                                            <w:div w:id="774397609">
                                              <w:marLeft w:val="0"/>
                                              <w:marRight w:val="0"/>
                                              <w:marTop w:val="0"/>
                                              <w:marBottom w:val="0"/>
                                              <w:divBdr>
                                                <w:top w:val="single" w:sz="6" w:space="0" w:color="F5F5F5"/>
                                                <w:left w:val="single" w:sz="6" w:space="0" w:color="F5F5F5"/>
                                                <w:bottom w:val="single" w:sz="6" w:space="0" w:color="F5F5F5"/>
                                                <w:right w:val="single" w:sz="6" w:space="0" w:color="F5F5F5"/>
                                              </w:divBdr>
                                              <w:divsChild>
                                                <w:div w:id="434011803">
                                                  <w:marLeft w:val="0"/>
                                                  <w:marRight w:val="0"/>
                                                  <w:marTop w:val="0"/>
                                                  <w:marBottom w:val="0"/>
                                                  <w:divBdr>
                                                    <w:top w:val="none" w:sz="0" w:space="0" w:color="auto"/>
                                                    <w:left w:val="none" w:sz="0" w:space="0" w:color="auto"/>
                                                    <w:bottom w:val="none" w:sz="0" w:space="0" w:color="auto"/>
                                                    <w:right w:val="none" w:sz="0" w:space="0" w:color="auto"/>
                                                  </w:divBdr>
                                                  <w:divsChild>
                                                    <w:div w:id="12062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724638">
      <w:bodyDiv w:val="1"/>
      <w:marLeft w:val="0"/>
      <w:marRight w:val="0"/>
      <w:marTop w:val="0"/>
      <w:marBottom w:val="0"/>
      <w:divBdr>
        <w:top w:val="none" w:sz="0" w:space="0" w:color="auto"/>
        <w:left w:val="none" w:sz="0" w:space="0" w:color="auto"/>
        <w:bottom w:val="none" w:sz="0" w:space="0" w:color="auto"/>
        <w:right w:val="none" w:sz="0" w:space="0" w:color="auto"/>
      </w:divBdr>
      <w:divsChild>
        <w:div w:id="806776581">
          <w:marLeft w:val="0"/>
          <w:marRight w:val="0"/>
          <w:marTop w:val="0"/>
          <w:marBottom w:val="0"/>
          <w:divBdr>
            <w:top w:val="none" w:sz="0" w:space="0" w:color="auto"/>
            <w:left w:val="none" w:sz="0" w:space="0" w:color="auto"/>
            <w:bottom w:val="none" w:sz="0" w:space="0" w:color="auto"/>
            <w:right w:val="none" w:sz="0" w:space="0" w:color="auto"/>
          </w:divBdr>
          <w:divsChild>
            <w:div w:id="1767771058">
              <w:marLeft w:val="0"/>
              <w:marRight w:val="0"/>
              <w:marTop w:val="0"/>
              <w:marBottom w:val="0"/>
              <w:divBdr>
                <w:top w:val="none" w:sz="0" w:space="0" w:color="auto"/>
                <w:left w:val="none" w:sz="0" w:space="0" w:color="auto"/>
                <w:bottom w:val="none" w:sz="0" w:space="0" w:color="auto"/>
                <w:right w:val="none" w:sz="0" w:space="0" w:color="auto"/>
              </w:divBdr>
              <w:divsChild>
                <w:div w:id="1396079697">
                  <w:marLeft w:val="0"/>
                  <w:marRight w:val="0"/>
                  <w:marTop w:val="0"/>
                  <w:marBottom w:val="0"/>
                  <w:divBdr>
                    <w:top w:val="none" w:sz="0" w:space="0" w:color="auto"/>
                    <w:left w:val="none" w:sz="0" w:space="0" w:color="auto"/>
                    <w:bottom w:val="none" w:sz="0" w:space="0" w:color="auto"/>
                    <w:right w:val="none" w:sz="0" w:space="0" w:color="auto"/>
                  </w:divBdr>
                  <w:divsChild>
                    <w:div w:id="273363627">
                      <w:marLeft w:val="0"/>
                      <w:marRight w:val="0"/>
                      <w:marTop w:val="0"/>
                      <w:marBottom w:val="0"/>
                      <w:divBdr>
                        <w:top w:val="none" w:sz="0" w:space="0" w:color="auto"/>
                        <w:left w:val="none" w:sz="0" w:space="0" w:color="auto"/>
                        <w:bottom w:val="none" w:sz="0" w:space="0" w:color="auto"/>
                        <w:right w:val="none" w:sz="0" w:space="0" w:color="auto"/>
                      </w:divBdr>
                      <w:divsChild>
                        <w:div w:id="1476685118">
                          <w:marLeft w:val="0"/>
                          <w:marRight w:val="0"/>
                          <w:marTop w:val="0"/>
                          <w:marBottom w:val="0"/>
                          <w:divBdr>
                            <w:top w:val="none" w:sz="0" w:space="0" w:color="auto"/>
                            <w:left w:val="none" w:sz="0" w:space="0" w:color="auto"/>
                            <w:bottom w:val="none" w:sz="0" w:space="0" w:color="auto"/>
                            <w:right w:val="none" w:sz="0" w:space="0" w:color="auto"/>
                          </w:divBdr>
                          <w:divsChild>
                            <w:div w:id="1106196710">
                              <w:marLeft w:val="0"/>
                              <w:marRight w:val="0"/>
                              <w:marTop w:val="0"/>
                              <w:marBottom w:val="0"/>
                              <w:divBdr>
                                <w:top w:val="none" w:sz="0" w:space="0" w:color="auto"/>
                                <w:left w:val="none" w:sz="0" w:space="0" w:color="auto"/>
                                <w:bottom w:val="none" w:sz="0" w:space="0" w:color="auto"/>
                                <w:right w:val="none" w:sz="0" w:space="0" w:color="auto"/>
                              </w:divBdr>
                              <w:divsChild>
                                <w:div w:id="1636714903">
                                  <w:marLeft w:val="0"/>
                                  <w:marRight w:val="0"/>
                                  <w:marTop w:val="0"/>
                                  <w:marBottom w:val="0"/>
                                  <w:divBdr>
                                    <w:top w:val="none" w:sz="0" w:space="0" w:color="auto"/>
                                    <w:left w:val="none" w:sz="0" w:space="0" w:color="auto"/>
                                    <w:bottom w:val="none" w:sz="0" w:space="0" w:color="auto"/>
                                    <w:right w:val="none" w:sz="0" w:space="0" w:color="auto"/>
                                  </w:divBdr>
                                  <w:divsChild>
                                    <w:div w:id="2080590756">
                                      <w:marLeft w:val="0"/>
                                      <w:marRight w:val="0"/>
                                      <w:marTop w:val="0"/>
                                      <w:marBottom w:val="0"/>
                                      <w:divBdr>
                                        <w:top w:val="none" w:sz="0" w:space="0" w:color="auto"/>
                                        <w:left w:val="none" w:sz="0" w:space="0" w:color="auto"/>
                                        <w:bottom w:val="none" w:sz="0" w:space="0" w:color="auto"/>
                                        <w:right w:val="none" w:sz="0" w:space="0" w:color="auto"/>
                                      </w:divBdr>
                                      <w:divsChild>
                                        <w:div w:id="534390903">
                                          <w:marLeft w:val="0"/>
                                          <w:marRight w:val="0"/>
                                          <w:marTop w:val="0"/>
                                          <w:marBottom w:val="0"/>
                                          <w:divBdr>
                                            <w:top w:val="none" w:sz="0" w:space="0" w:color="auto"/>
                                            <w:left w:val="none" w:sz="0" w:space="0" w:color="auto"/>
                                            <w:bottom w:val="none" w:sz="0" w:space="0" w:color="auto"/>
                                            <w:right w:val="none" w:sz="0" w:space="0" w:color="auto"/>
                                          </w:divBdr>
                                          <w:divsChild>
                                            <w:div w:id="1287657564">
                                              <w:marLeft w:val="0"/>
                                              <w:marRight w:val="0"/>
                                              <w:marTop w:val="0"/>
                                              <w:marBottom w:val="0"/>
                                              <w:divBdr>
                                                <w:top w:val="single" w:sz="6" w:space="0" w:color="F5F5F5"/>
                                                <w:left w:val="single" w:sz="6" w:space="0" w:color="F5F5F5"/>
                                                <w:bottom w:val="single" w:sz="6" w:space="0" w:color="F5F5F5"/>
                                                <w:right w:val="single" w:sz="6" w:space="0" w:color="F5F5F5"/>
                                              </w:divBdr>
                                              <w:divsChild>
                                                <w:div w:id="187258131">
                                                  <w:marLeft w:val="0"/>
                                                  <w:marRight w:val="0"/>
                                                  <w:marTop w:val="0"/>
                                                  <w:marBottom w:val="0"/>
                                                  <w:divBdr>
                                                    <w:top w:val="none" w:sz="0" w:space="0" w:color="auto"/>
                                                    <w:left w:val="none" w:sz="0" w:space="0" w:color="auto"/>
                                                    <w:bottom w:val="none" w:sz="0" w:space="0" w:color="auto"/>
                                                    <w:right w:val="none" w:sz="0" w:space="0" w:color="auto"/>
                                                  </w:divBdr>
                                                  <w:divsChild>
                                                    <w:div w:id="10478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202731">
      <w:bodyDiv w:val="1"/>
      <w:marLeft w:val="0"/>
      <w:marRight w:val="0"/>
      <w:marTop w:val="0"/>
      <w:marBottom w:val="0"/>
      <w:divBdr>
        <w:top w:val="none" w:sz="0" w:space="0" w:color="auto"/>
        <w:left w:val="none" w:sz="0" w:space="0" w:color="auto"/>
        <w:bottom w:val="none" w:sz="0" w:space="0" w:color="auto"/>
        <w:right w:val="none" w:sz="0" w:space="0" w:color="auto"/>
      </w:divBdr>
      <w:divsChild>
        <w:div w:id="222718555">
          <w:marLeft w:val="0"/>
          <w:marRight w:val="0"/>
          <w:marTop w:val="0"/>
          <w:marBottom w:val="0"/>
          <w:divBdr>
            <w:top w:val="none" w:sz="0" w:space="0" w:color="auto"/>
            <w:left w:val="none" w:sz="0" w:space="0" w:color="auto"/>
            <w:bottom w:val="none" w:sz="0" w:space="0" w:color="auto"/>
            <w:right w:val="none" w:sz="0" w:space="0" w:color="auto"/>
          </w:divBdr>
          <w:divsChild>
            <w:div w:id="1003583533">
              <w:marLeft w:val="0"/>
              <w:marRight w:val="0"/>
              <w:marTop w:val="0"/>
              <w:marBottom w:val="0"/>
              <w:divBdr>
                <w:top w:val="none" w:sz="0" w:space="0" w:color="auto"/>
                <w:left w:val="none" w:sz="0" w:space="0" w:color="auto"/>
                <w:bottom w:val="none" w:sz="0" w:space="0" w:color="auto"/>
                <w:right w:val="none" w:sz="0" w:space="0" w:color="auto"/>
              </w:divBdr>
              <w:divsChild>
                <w:div w:id="1456832172">
                  <w:marLeft w:val="0"/>
                  <w:marRight w:val="0"/>
                  <w:marTop w:val="0"/>
                  <w:marBottom w:val="0"/>
                  <w:divBdr>
                    <w:top w:val="none" w:sz="0" w:space="0" w:color="auto"/>
                    <w:left w:val="none" w:sz="0" w:space="0" w:color="auto"/>
                    <w:bottom w:val="none" w:sz="0" w:space="0" w:color="auto"/>
                    <w:right w:val="none" w:sz="0" w:space="0" w:color="auto"/>
                  </w:divBdr>
                  <w:divsChild>
                    <w:div w:id="1377122867">
                      <w:marLeft w:val="0"/>
                      <w:marRight w:val="0"/>
                      <w:marTop w:val="0"/>
                      <w:marBottom w:val="0"/>
                      <w:divBdr>
                        <w:top w:val="none" w:sz="0" w:space="0" w:color="auto"/>
                        <w:left w:val="none" w:sz="0" w:space="0" w:color="auto"/>
                        <w:bottom w:val="none" w:sz="0" w:space="0" w:color="auto"/>
                        <w:right w:val="none" w:sz="0" w:space="0" w:color="auto"/>
                      </w:divBdr>
                      <w:divsChild>
                        <w:div w:id="1391462920">
                          <w:marLeft w:val="0"/>
                          <w:marRight w:val="0"/>
                          <w:marTop w:val="0"/>
                          <w:marBottom w:val="0"/>
                          <w:divBdr>
                            <w:top w:val="none" w:sz="0" w:space="0" w:color="auto"/>
                            <w:left w:val="none" w:sz="0" w:space="0" w:color="auto"/>
                            <w:bottom w:val="none" w:sz="0" w:space="0" w:color="auto"/>
                            <w:right w:val="none" w:sz="0" w:space="0" w:color="auto"/>
                          </w:divBdr>
                          <w:divsChild>
                            <w:div w:id="866984527">
                              <w:marLeft w:val="0"/>
                              <w:marRight w:val="0"/>
                              <w:marTop w:val="0"/>
                              <w:marBottom w:val="0"/>
                              <w:divBdr>
                                <w:top w:val="none" w:sz="0" w:space="0" w:color="auto"/>
                                <w:left w:val="none" w:sz="0" w:space="0" w:color="auto"/>
                                <w:bottom w:val="none" w:sz="0" w:space="0" w:color="auto"/>
                                <w:right w:val="none" w:sz="0" w:space="0" w:color="auto"/>
                              </w:divBdr>
                              <w:divsChild>
                                <w:div w:id="1169296353">
                                  <w:marLeft w:val="0"/>
                                  <w:marRight w:val="0"/>
                                  <w:marTop w:val="0"/>
                                  <w:marBottom w:val="0"/>
                                  <w:divBdr>
                                    <w:top w:val="none" w:sz="0" w:space="0" w:color="auto"/>
                                    <w:left w:val="none" w:sz="0" w:space="0" w:color="auto"/>
                                    <w:bottom w:val="none" w:sz="0" w:space="0" w:color="auto"/>
                                    <w:right w:val="none" w:sz="0" w:space="0" w:color="auto"/>
                                  </w:divBdr>
                                  <w:divsChild>
                                    <w:div w:id="2071611759">
                                      <w:marLeft w:val="0"/>
                                      <w:marRight w:val="0"/>
                                      <w:marTop w:val="0"/>
                                      <w:marBottom w:val="0"/>
                                      <w:divBdr>
                                        <w:top w:val="none" w:sz="0" w:space="0" w:color="auto"/>
                                        <w:left w:val="none" w:sz="0" w:space="0" w:color="auto"/>
                                        <w:bottom w:val="none" w:sz="0" w:space="0" w:color="auto"/>
                                        <w:right w:val="none" w:sz="0" w:space="0" w:color="auto"/>
                                      </w:divBdr>
                                      <w:divsChild>
                                        <w:div w:id="879324521">
                                          <w:marLeft w:val="0"/>
                                          <w:marRight w:val="0"/>
                                          <w:marTop w:val="0"/>
                                          <w:marBottom w:val="0"/>
                                          <w:divBdr>
                                            <w:top w:val="none" w:sz="0" w:space="0" w:color="auto"/>
                                            <w:left w:val="none" w:sz="0" w:space="0" w:color="auto"/>
                                            <w:bottom w:val="none" w:sz="0" w:space="0" w:color="auto"/>
                                            <w:right w:val="none" w:sz="0" w:space="0" w:color="auto"/>
                                          </w:divBdr>
                                          <w:divsChild>
                                            <w:div w:id="1304971577">
                                              <w:marLeft w:val="0"/>
                                              <w:marRight w:val="0"/>
                                              <w:marTop w:val="0"/>
                                              <w:marBottom w:val="0"/>
                                              <w:divBdr>
                                                <w:top w:val="single" w:sz="6" w:space="0" w:color="F5F5F5"/>
                                                <w:left w:val="single" w:sz="6" w:space="0" w:color="F5F5F5"/>
                                                <w:bottom w:val="single" w:sz="6" w:space="0" w:color="F5F5F5"/>
                                                <w:right w:val="single" w:sz="6" w:space="0" w:color="F5F5F5"/>
                                              </w:divBdr>
                                              <w:divsChild>
                                                <w:div w:id="979459204">
                                                  <w:marLeft w:val="0"/>
                                                  <w:marRight w:val="0"/>
                                                  <w:marTop w:val="0"/>
                                                  <w:marBottom w:val="0"/>
                                                  <w:divBdr>
                                                    <w:top w:val="none" w:sz="0" w:space="0" w:color="auto"/>
                                                    <w:left w:val="none" w:sz="0" w:space="0" w:color="auto"/>
                                                    <w:bottom w:val="none" w:sz="0" w:space="0" w:color="auto"/>
                                                    <w:right w:val="none" w:sz="0" w:space="0" w:color="auto"/>
                                                  </w:divBdr>
                                                  <w:divsChild>
                                                    <w:div w:id="4046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433008">
      <w:bodyDiv w:val="1"/>
      <w:marLeft w:val="0"/>
      <w:marRight w:val="0"/>
      <w:marTop w:val="0"/>
      <w:marBottom w:val="0"/>
      <w:divBdr>
        <w:top w:val="none" w:sz="0" w:space="0" w:color="auto"/>
        <w:left w:val="none" w:sz="0" w:space="0" w:color="auto"/>
        <w:bottom w:val="none" w:sz="0" w:space="0" w:color="auto"/>
        <w:right w:val="none" w:sz="0" w:space="0" w:color="auto"/>
      </w:divBdr>
    </w:div>
    <w:div w:id="1879928477">
      <w:bodyDiv w:val="1"/>
      <w:marLeft w:val="0"/>
      <w:marRight w:val="0"/>
      <w:marTop w:val="0"/>
      <w:marBottom w:val="0"/>
      <w:divBdr>
        <w:top w:val="none" w:sz="0" w:space="0" w:color="auto"/>
        <w:left w:val="none" w:sz="0" w:space="0" w:color="auto"/>
        <w:bottom w:val="none" w:sz="0" w:space="0" w:color="auto"/>
        <w:right w:val="none" w:sz="0" w:space="0" w:color="auto"/>
      </w:divBdr>
      <w:divsChild>
        <w:div w:id="1852797913">
          <w:marLeft w:val="0"/>
          <w:marRight w:val="0"/>
          <w:marTop w:val="0"/>
          <w:marBottom w:val="0"/>
          <w:divBdr>
            <w:top w:val="none" w:sz="0" w:space="0" w:color="auto"/>
            <w:left w:val="none" w:sz="0" w:space="0" w:color="auto"/>
            <w:bottom w:val="none" w:sz="0" w:space="0" w:color="auto"/>
            <w:right w:val="none" w:sz="0" w:space="0" w:color="auto"/>
          </w:divBdr>
          <w:divsChild>
            <w:div w:id="1959139983">
              <w:marLeft w:val="0"/>
              <w:marRight w:val="0"/>
              <w:marTop w:val="0"/>
              <w:marBottom w:val="0"/>
              <w:divBdr>
                <w:top w:val="none" w:sz="0" w:space="0" w:color="auto"/>
                <w:left w:val="none" w:sz="0" w:space="0" w:color="auto"/>
                <w:bottom w:val="none" w:sz="0" w:space="0" w:color="auto"/>
                <w:right w:val="none" w:sz="0" w:space="0" w:color="auto"/>
              </w:divBdr>
              <w:divsChild>
                <w:div w:id="621153454">
                  <w:marLeft w:val="0"/>
                  <w:marRight w:val="0"/>
                  <w:marTop w:val="0"/>
                  <w:marBottom w:val="0"/>
                  <w:divBdr>
                    <w:top w:val="none" w:sz="0" w:space="0" w:color="auto"/>
                    <w:left w:val="none" w:sz="0" w:space="0" w:color="auto"/>
                    <w:bottom w:val="none" w:sz="0" w:space="0" w:color="auto"/>
                    <w:right w:val="none" w:sz="0" w:space="0" w:color="auto"/>
                  </w:divBdr>
                  <w:divsChild>
                    <w:div w:id="362632582">
                      <w:marLeft w:val="0"/>
                      <w:marRight w:val="0"/>
                      <w:marTop w:val="0"/>
                      <w:marBottom w:val="0"/>
                      <w:divBdr>
                        <w:top w:val="none" w:sz="0" w:space="0" w:color="auto"/>
                        <w:left w:val="none" w:sz="0" w:space="0" w:color="auto"/>
                        <w:bottom w:val="none" w:sz="0" w:space="0" w:color="auto"/>
                        <w:right w:val="none" w:sz="0" w:space="0" w:color="auto"/>
                      </w:divBdr>
                      <w:divsChild>
                        <w:div w:id="358553695">
                          <w:marLeft w:val="0"/>
                          <w:marRight w:val="0"/>
                          <w:marTop w:val="0"/>
                          <w:marBottom w:val="0"/>
                          <w:divBdr>
                            <w:top w:val="none" w:sz="0" w:space="0" w:color="auto"/>
                            <w:left w:val="none" w:sz="0" w:space="0" w:color="auto"/>
                            <w:bottom w:val="none" w:sz="0" w:space="0" w:color="auto"/>
                            <w:right w:val="none" w:sz="0" w:space="0" w:color="auto"/>
                          </w:divBdr>
                          <w:divsChild>
                            <w:div w:id="222101705">
                              <w:marLeft w:val="0"/>
                              <w:marRight w:val="0"/>
                              <w:marTop w:val="0"/>
                              <w:marBottom w:val="0"/>
                              <w:divBdr>
                                <w:top w:val="none" w:sz="0" w:space="0" w:color="auto"/>
                                <w:left w:val="none" w:sz="0" w:space="0" w:color="auto"/>
                                <w:bottom w:val="none" w:sz="0" w:space="0" w:color="auto"/>
                                <w:right w:val="none" w:sz="0" w:space="0" w:color="auto"/>
                              </w:divBdr>
                              <w:divsChild>
                                <w:div w:id="1345741915">
                                  <w:marLeft w:val="0"/>
                                  <w:marRight w:val="0"/>
                                  <w:marTop w:val="0"/>
                                  <w:marBottom w:val="0"/>
                                  <w:divBdr>
                                    <w:top w:val="none" w:sz="0" w:space="0" w:color="auto"/>
                                    <w:left w:val="none" w:sz="0" w:space="0" w:color="auto"/>
                                    <w:bottom w:val="none" w:sz="0" w:space="0" w:color="auto"/>
                                    <w:right w:val="none" w:sz="0" w:space="0" w:color="auto"/>
                                  </w:divBdr>
                                  <w:divsChild>
                                    <w:div w:id="429131822">
                                      <w:marLeft w:val="0"/>
                                      <w:marRight w:val="0"/>
                                      <w:marTop w:val="0"/>
                                      <w:marBottom w:val="0"/>
                                      <w:divBdr>
                                        <w:top w:val="none" w:sz="0" w:space="0" w:color="auto"/>
                                        <w:left w:val="none" w:sz="0" w:space="0" w:color="auto"/>
                                        <w:bottom w:val="none" w:sz="0" w:space="0" w:color="auto"/>
                                        <w:right w:val="none" w:sz="0" w:space="0" w:color="auto"/>
                                      </w:divBdr>
                                      <w:divsChild>
                                        <w:div w:id="834954381">
                                          <w:marLeft w:val="0"/>
                                          <w:marRight w:val="0"/>
                                          <w:marTop w:val="0"/>
                                          <w:marBottom w:val="0"/>
                                          <w:divBdr>
                                            <w:top w:val="none" w:sz="0" w:space="0" w:color="auto"/>
                                            <w:left w:val="none" w:sz="0" w:space="0" w:color="auto"/>
                                            <w:bottom w:val="none" w:sz="0" w:space="0" w:color="auto"/>
                                            <w:right w:val="none" w:sz="0" w:space="0" w:color="auto"/>
                                          </w:divBdr>
                                          <w:divsChild>
                                            <w:div w:id="458843741">
                                              <w:marLeft w:val="0"/>
                                              <w:marRight w:val="0"/>
                                              <w:marTop w:val="0"/>
                                              <w:marBottom w:val="0"/>
                                              <w:divBdr>
                                                <w:top w:val="single" w:sz="6" w:space="0" w:color="F5F5F5"/>
                                                <w:left w:val="single" w:sz="6" w:space="0" w:color="F5F5F5"/>
                                                <w:bottom w:val="single" w:sz="6" w:space="0" w:color="F5F5F5"/>
                                                <w:right w:val="single" w:sz="6" w:space="0" w:color="F5F5F5"/>
                                              </w:divBdr>
                                              <w:divsChild>
                                                <w:div w:id="650135131">
                                                  <w:marLeft w:val="0"/>
                                                  <w:marRight w:val="0"/>
                                                  <w:marTop w:val="0"/>
                                                  <w:marBottom w:val="0"/>
                                                  <w:divBdr>
                                                    <w:top w:val="none" w:sz="0" w:space="0" w:color="auto"/>
                                                    <w:left w:val="none" w:sz="0" w:space="0" w:color="auto"/>
                                                    <w:bottom w:val="none" w:sz="0" w:space="0" w:color="auto"/>
                                                    <w:right w:val="none" w:sz="0" w:space="0" w:color="auto"/>
                                                  </w:divBdr>
                                                  <w:divsChild>
                                                    <w:div w:id="909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250621">
      <w:bodyDiv w:val="1"/>
      <w:marLeft w:val="0"/>
      <w:marRight w:val="0"/>
      <w:marTop w:val="0"/>
      <w:marBottom w:val="0"/>
      <w:divBdr>
        <w:top w:val="none" w:sz="0" w:space="0" w:color="auto"/>
        <w:left w:val="none" w:sz="0" w:space="0" w:color="auto"/>
        <w:bottom w:val="none" w:sz="0" w:space="0" w:color="auto"/>
        <w:right w:val="none" w:sz="0" w:space="0" w:color="auto"/>
      </w:divBdr>
    </w:div>
    <w:div w:id="208144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4873</Words>
  <Characters>27782</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vt:lpstr>
      <vt:lpstr>ДОГОВОР</vt:lpstr>
    </vt:vector>
  </TitlesOfParts>
  <Company/>
  <LinksUpToDate>false</LinksUpToDate>
  <CharactersWithSpaces>32590</CharactersWithSpaces>
  <SharedDoc>false</SharedDoc>
  <HLinks>
    <vt:vector size="12" baseType="variant">
      <vt:variant>
        <vt:i4>589873</vt:i4>
      </vt:variant>
      <vt:variant>
        <vt:i4>3</vt:i4>
      </vt:variant>
      <vt:variant>
        <vt:i4>0</vt:i4>
      </vt:variant>
      <vt:variant>
        <vt:i4>5</vt:i4>
      </vt:variant>
      <vt:variant>
        <vt:lpwstr>mailto:officeru@otavatravel.com</vt:lpwstr>
      </vt:variant>
      <vt:variant>
        <vt:lpwstr/>
      </vt:variant>
      <vt:variant>
        <vt:i4>589873</vt:i4>
      </vt:variant>
      <vt:variant>
        <vt:i4>0</vt:i4>
      </vt:variant>
      <vt:variant>
        <vt:i4>0</vt:i4>
      </vt:variant>
      <vt:variant>
        <vt:i4>5</vt:i4>
      </vt:variant>
      <vt:variant>
        <vt:lpwstr>mailto:officeru@otavatravel.com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MONDORAMA</dc:creator>
  <cp:lastModifiedBy>Marija Milosevic</cp:lastModifiedBy>
  <cp:revision>2</cp:revision>
  <cp:lastPrinted>2021-09-10T07:39:00Z</cp:lastPrinted>
  <dcterms:created xsi:type="dcterms:W3CDTF">2022-02-21T13:48:00Z</dcterms:created>
  <dcterms:modified xsi:type="dcterms:W3CDTF">2022-02-21T13:48:00Z</dcterms:modified>
</cp:coreProperties>
</file>